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5727B" w14:textId="77777777" w:rsidR="0097308C" w:rsidRPr="002404ED" w:rsidRDefault="0097308C" w:rsidP="0097308C">
      <w:pPr>
        <w:pStyle w:val="Kop1"/>
        <w:rPr>
          <w:rFonts w:ascii="Roboto" w:hAnsi="Roboto"/>
        </w:rPr>
      </w:pPr>
      <w:bookmarkStart w:id="0" w:name="_Ref207632840"/>
      <w:r w:rsidRPr="002404ED">
        <w:rPr>
          <w:rFonts w:ascii="Roboto" w:hAnsi="Roboto"/>
        </w:rPr>
        <w:t>Documentenclassificatie</w:t>
      </w:r>
      <w:bookmarkEnd w:id="0"/>
    </w:p>
    <w:p w14:paraId="44E5CE53" w14:textId="77777777" w:rsidR="0097308C" w:rsidRPr="002404ED" w:rsidRDefault="0097308C" w:rsidP="0097308C">
      <w:pPr>
        <w:rPr>
          <w:rFonts w:ascii="Roboto" w:hAnsi="Roboto" w:cs="Calibri"/>
        </w:rPr>
      </w:pPr>
    </w:p>
    <w:p w14:paraId="3F291773" w14:textId="55B275BF" w:rsidR="0097308C" w:rsidRPr="002404ED" w:rsidRDefault="0097308C" w:rsidP="0097308C">
      <w:pPr>
        <w:rPr>
          <w:rFonts w:ascii="Roboto" w:hAnsi="Roboto" w:cs="Calibri"/>
        </w:rPr>
      </w:pPr>
      <w:r w:rsidRPr="002404ED">
        <w:rPr>
          <w:rFonts w:ascii="Roboto" w:hAnsi="Roboto" w:cs="Calibri"/>
        </w:rPr>
        <w:t>Voor dit document hanteren wij classificatie:</w:t>
      </w:r>
      <w:r w:rsidR="00BF5CB1" w:rsidRPr="002404ED">
        <w:rPr>
          <w:rFonts w:ascii="Roboto" w:hAnsi="Roboto" w:cs="Calibri"/>
        </w:rPr>
        <w:t xml:space="preserve"> </w:t>
      </w:r>
      <w:r w:rsidR="00FF49A4" w:rsidRPr="002404ED">
        <w:rPr>
          <w:rFonts w:ascii="Roboto" w:hAnsi="Roboto" w:cs="Calibri"/>
          <w:color w:val="E97132" w:themeColor="accent2"/>
        </w:rPr>
        <w:t>TLP: AMBER</w:t>
      </w:r>
    </w:p>
    <w:p w14:paraId="267573B1" w14:textId="77777777" w:rsidR="0097308C" w:rsidRPr="002404ED" w:rsidRDefault="0097308C" w:rsidP="0097308C">
      <w:pPr>
        <w:rPr>
          <w:rFonts w:ascii="Roboto" w:hAnsi="Roboto" w:cs="Calibri"/>
        </w:rPr>
      </w:pPr>
    </w:p>
    <w:p w14:paraId="02E409C6" w14:textId="77777777" w:rsidR="0097308C" w:rsidRPr="002404ED" w:rsidRDefault="0097308C" w:rsidP="0097308C">
      <w:pPr>
        <w:rPr>
          <w:rFonts w:ascii="Roboto" w:hAnsi="Roboto" w:cs="Calibri"/>
        </w:rPr>
      </w:pPr>
      <w:r w:rsidRPr="002404ED">
        <w:rPr>
          <w:rFonts w:ascii="Roboto" w:hAnsi="Roboto" w:cs="Calibri"/>
        </w:rPr>
        <w:t xml:space="preserve">SIVON maakt gebruik van de volgende classificaties en coderingen: </w:t>
      </w:r>
    </w:p>
    <w:tbl>
      <w:tblPr>
        <w:tblStyle w:val="Tabelrast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DCE7EA"/>
        <w:tblLook w:val="04A0" w:firstRow="1" w:lastRow="0" w:firstColumn="1" w:lastColumn="0" w:noHBand="0" w:noVBand="1"/>
      </w:tblPr>
      <w:tblGrid>
        <w:gridCol w:w="1838"/>
        <w:gridCol w:w="7224"/>
      </w:tblGrid>
      <w:tr w:rsidR="0097308C" w:rsidRPr="002404ED" w14:paraId="090766D2" w14:textId="77777777">
        <w:trPr>
          <w:trHeight w:val="454"/>
        </w:trPr>
        <w:tc>
          <w:tcPr>
            <w:tcW w:w="1838" w:type="dxa"/>
            <w:shd w:val="clear" w:color="auto" w:fill="DCE7EA"/>
            <w:vAlign w:val="center"/>
          </w:tcPr>
          <w:p w14:paraId="01579473" w14:textId="77777777" w:rsidR="0097308C" w:rsidRPr="002404ED" w:rsidRDefault="0097308C">
            <w:pPr>
              <w:rPr>
                <w:rFonts w:ascii="Roboto" w:hAnsi="Roboto" w:cs="Calibri"/>
                <w:b/>
                <w:bCs/>
                <w:sz w:val="20"/>
                <w:szCs w:val="20"/>
              </w:rPr>
            </w:pPr>
            <w:r w:rsidRPr="002404ED">
              <w:rPr>
                <w:rFonts w:ascii="Roboto" w:hAnsi="Roboto" w:cs="Calibri"/>
                <w:b/>
                <w:bCs/>
                <w:sz w:val="20"/>
                <w:szCs w:val="20"/>
              </w:rPr>
              <w:t>Classificatie</w:t>
            </w:r>
          </w:p>
        </w:tc>
        <w:tc>
          <w:tcPr>
            <w:tcW w:w="7224" w:type="dxa"/>
            <w:shd w:val="clear" w:color="auto" w:fill="DCE7EA"/>
            <w:vAlign w:val="center"/>
          </w:tcPr>
          <w:p w14:paraId="17E6B701" w14:textId="77777777" w:rsidR="0097308C" w:rsidRPr="002404ED" w:rsidRDefault="0097308C">
            <w:pPr>
              <w:rPr>
                <w:rFonts w:ascii="Roboto" w:hAnsi="Roboto" w:cs="Calibri"/>
                <w:b/>
                <w:bCs/>
                <w:sz w:val="20"/>
                <w:szCs w:val="20"/>
              </w:rPr>
            </w:pPr>
            <w:r w:rsidRPr="002404ED">
              <w:rPr>
                <w:rFonts w:ascii="Roboto" w:hAnsi="Roboto" w:cs="Calibri"/>
                <w:b/>
                <w:bCs/>
                <w:sz w:val="20"/>
                <w:szCs w:val="20"/>
              </w:rPr>
              <w:t>Toelichting</w:t>
            </w:r>
          </w:p>
        </w:tc>
      </w:tr>
      <w:tr w:rsidR="0097308C" w:rsidRPr="002404ED" w14:paraId="55D12FDF" w14:textId="77777777">
        <w:trPr>
          <w:trHeight w:val="907"/>
        </w:trPr>
        <w:tc>
          <w:tcPr>
            <w:tcW w:w="1838" w:type="dxa"/>
            <w:shd w:val="clear" w:color="auto" w:fill="DCE7EA"/>
            <w:vAlign w:val="center"/>
          </w:tcPr>
          <w:p w14:paraId="7C00353F" w14:textId="77777777" w:rsidR="0097308C" w:rsidRPr="002404ED" w:rsidRDefault="0097308C">
            <w:pPr>
              <w:rPr>
                <w:rFonts w:ascii="Roboto" w:hAnsi="Roboto" w:cs="Calibri"/>
              </w:rPr>
            </w:pPr>
            <w:r w:rsidRPr="002404ED">
              <w:rPr>
                <w:rFonts w:ascii="Roboto" w:hAnsi="Roboto" w:cs="Calibri"/>
                <w:color w:val="FF0000"/>
              </w:rPr>
              <w:t>TLP: RED</w:t>
            </w:r>
          </w:p>
        </w:tc>
        <w:tc>
          <w:tcPr>
            <w:tcW w:w="7224" w:type="dxa"/>
            <w:shd w:val="clear" w:color="auto" w:fill="DCE7EA"/>
            <w:vAlign w:val="center"/>
          </w:tcPr>
          <w:p w14:paraId="2F07B5AB" w14:textId="77777777" w:rsidR="0097308C" w:rsidRPr="002404ED" w:rsidRDefault="0097308C">
            <w:pPr>
              <w:rPr>
                <w:rFonts w:ascii="Roboto" w:hAnsi="Roboto" w:cs="Calibri"/>
                <w:sz w:val="20"/>
                <w:szCs w:val="20"/>
              </w:rPr>
            </w:pPr>
            <w:r w:rsidRPr="002404ED">
              <w:rPr>
                <w:rFonts w:ascii="Roboto" w:hAnsi="Roboto" w:cs="Calibri"/>
                <w:sz w:val="20"/>
                <w:szCs w:val="20"/>
              </w:rPr>
              <w:t>Strikte toegangscontrole. Opslag op beveiligde servers met encryptie. Distributie alleen via beveiligde kanalen.</w:t>
            </w:r>
          </w:p>
        </w:tc>
      </w:tr>
      <w:tr w:rsidR="0097308C" w:rsidRPr="002404ED" w14:paraId="31F73466" w14:textId="77777777">
        <w:trPr>
          <w:trHeight w:val="907"/>
        </w:trPr>
        <w:tc>
          <w:tcPr>
            <w:tcW w:w="1838" w:type="dxa"/>
            <w:shd w:val="clear" w:color="auto" w:fill="DCE7EA"/>
            <w:vAlign w:val="center"/>
          </w:tcPr>
          <w:p w14:paraId="5526542E" w14:textId="77777777" w:rsidR="0097308C" w:rsidRPr="002404ED" w:rsidRDefault="0097308C">
            <w:pPr>
              <w:rPr>
                <w:rFonts w:ascii="Roboto" w:hAnsi="Roboto" w:cs="Calibri"/>
              </w:rPr>
            </w:pPr>
            <w:r w:rsidRPr="002404ED">
              <w:rPr>
                <w:rFonts w:ascii="Roboto" w:hAnsi="Roboto" w:cs="Calibri"/>
                <w:color w:val="E97132" w:themeColor="accent2"/>
              </w:rPr>
              <w:t>TLP: AMBER</w:t>
            </w:r>
          </w:p>
        </w:tc>
        <w:tc>
          <w:tcPr>
            <w:tcW w:w="7224" w:type="dxa"/>
            <w:shd w:val="clear" w:color="auto" w:fill="DCE7EA"/>
            <w:vAlign w:val="center"/>
          </w:tcPr>
          <w:p w14:paraId="3A783E34" w14:textId="77777777" w:rsidR="0097308C" w:rsidRPr="002404ED" w:rsidRDefault="0097308C">
            <w:pPr>
              <w:rPr>
                <w:rFonts w:ascii="Roboto" w:hAnsi="Roboto" w:cs="Calibri"/>
                <w:sz w:val="20"/>
                <w:szCs w:val="20"/>
              </w:rPr>
            </w:pPr>
            <w:r w:rsidRPr="002404ED">
              <w:rPr>
                <w:rFonts w:ascii="Roboto" w:hAnsi="Roboto" w:cs="Calibri"/>
                <w:sz w:val="20"/>
                <w:szCs w:val="20"/>
              </w:rPr>
              <w:t xml:space="preserve">Dit document mag gedeeld worden binnen SIVON en (externe) belanghebbenden. Ontvanger mag niet verder delen. </w:t>
            </w:r>
          </w:p>
        </w:tc>
      </w:tr>
      <w:tr w:rsidR="0097308C" w:rsidRPr="002404ED" w14:paraId="0EF89390" w14:textId="77777777">
        <w:trPr>
          <w:trHeight w:val="907"/>
        </w:trPr>
        <w:tc>
          <w:tcPr>
            <w:tcW w:w="1838" w:type="dxa"/>
            <w:shd w:val="clear" w:color="auto" w:fill="DCE7EA"/>
            <w:vAlign w:val="center"/>
          </w:tcPr>
          <w:p w14:paraId="73A1E8EB" w14:textId="77777777" w:rsidR="0097308C" w:rsidRPr="002404ED" w:rsidRDefault="0097308C">
            <w:pPr>
              <w:rPr>
                <w:rFonts w:ascii="Roboto" w:hAnsi="Roboto" w:cs="Calibri"/>
              </w:rPr>
            </w:pPr>
            <w:r w:rsidRPr="002404ED">
              <w:rPr>
                <w:rFonts w:ascii="Roboto" w:hAnsi="Roboto" w:cs="Calibri"/>
                <w:color w:val="92D050"/>
              </w:rPr>
              <w:t>TLP: GREEN</w:t>
            </w:r>
          </w:p>
        </w:tc>
        <w:tc>
          <w:tcPr>
            <w:tcW w:w="7224" w:type="dxa"/>
            <w:shd w:val="clear" w:color="auto" w:fill="DCE7EA"/>
            <w:vAlign w:val="center"/>
          </w:tcPr>
          <w:p w14:paraId="25718498" w14:textId="77777777" w:rsidR="0097308C" w:rsidRPr="002404ED" w:rsidRDefault="0097308C">
            <w:pPr>
              <w:rPr>
                <w:rFonts w:ascii="Roboto" w:hAnsi="Roboto" w:cs="Calibri"/>
                <w:sz w:val="20"/>
                <w:szCs w:val="20"/>
              </w:rPr>
            </w:pPr>
            <w:r w:rsidRPr="002404ED">
              <w:rPr>
                <w:rFonts w:ascii="Roboto" w:hAnsi="Roboto" w:cs="Calibri"/>
                <w:sz w:val="20"/>
                <w:szCs w:val="20"/>
              </w:rPr>
              <w:t>Geen restricties op toegang of distributie. Mag vrijelijk gedeeld worden binnen en buiten SIVON, maar niet via publieke kanalen.</w:t>
            </w:r>
          </w:p>
        </w:tc>
      </w:tr>
      <w:tr w:rsidR="0097308C" w:rsidRPr="002404ED" w14:paraId="22E298EA" w14:textId="77777777">
        <w:trPr>
          <w:trHeight w:val="907"/>
        </w:trPr>
        <w:tc>
          <w:tcPr>
            <w:tcW w:w="1838" w:type="dxa"/>
            <w:shd w:val="clear" w:color="auto" w:fill="DCE7EA"/>
            <w:vAlign w:val="center"/>
          </w:tcPr>
          <w:p w14:paraId="7141B4B4" w14:textId="77777777" w:rsidR="0097308C" w:rsidRPr="002404ED" w:rsidRDefault="0097308C">
            <w:pPr>
              <w:spacing w:after="160" w:line="259" w:lineRule="auto"/>
              <w:rPr>
                <w:rFonts w:ascii="Roboto" w:hAnsi="Roboto" w:cs="Calibri"/>
              </w:rPr>
            </w:pPr>
            <w:r w:rsidRPr="002404ED">
              <w:rPr>
                <w:rFonts w:ascii="Roboto" w:hAnsi="Roboto" w:cs="Calibri"/>
              </w:rPr>
              <w:t>TLP: CLEAR</w:t>
            </w:r>
          </w:p>
        </w:tc>
        <w:tc>
          <w:tcPr>
            <w:tcW w:w="7224" w:type="dxa"/>
            <w:shd w:val="clear" w:color="auto" w:fill="DCE7EA"/>
            <w:vAlign w:val="center"/>
          </w:tcPr>
          <w:p w14:paraId="00BE62D8" w14:textId="77777777" w:rsidR="0097308C" w:rsidRPr="002404ED" w:rsidRDefault="0097308C">
            <w:pPr>
              <w:rPr>
                <w:rFonts w:ascii="Roboto" w:hAnsi="Roboto" w:cs="Calibri"/>
                <w:sz w:val="20"/>
                <w:szCs w:val="20"/>
              </w:rPr>
            </w:pPr>
            <w:r w:rsidRPr="002404ED">
              <w:rPr>
                <w:rFonts w:ascii="Roboto" w:hAnsi="Roboto" w:cs="Calibri"/>
                <w:sz w:val="20"/>
                <w:szCs w:val="20"/>
              </w:rPr>
              <w:t xml:space="preserve">Geen restricties op toegang of distributie. Mag vrijelijk gedeeld worden, ook via publieke kanalen binnen en buiten SIVON. </w:t>
            </w:r>
          </w:p>
        </w:tc>
      </w:tr>
    </w:tbl>
    <w:p w14:paraId="42428921" w14:textId="77777777" w:rsidR="00781AF4" w:rsidRPr="002404ED" w:rsidRDefault="00781AF4" w:rsidP="00323E8A">
      <w:pPr>
        <w:rPr>
          <w:rFonts w:ascii="Roboto" w:hAnsi="Roboto" w:cs="Calibri"/>
        </w:rPr>
      </w:pPr>
    </w:p>
    <w:p w14:paraId="7065DF60" w14:textId="77777777" w:rsidR="00781AF4" w:rsidRPr="002404ED" w:rsidRDefault="00781AF4" w:rsidP="00323E8A">
      <w:pPr>
        <w:rPr>
          <w:rFonts w:ascii="Roboto" w:hAnsi="Roboto" w:cs="Calibri"/>
        </w:rPr>
      </w:pPr>
    </w:p>
    <w:p w14:paraId="5C2E552F" w14:textId="77777777" w:rsidR="00781AF4" w:rsidRPr="002404ED" w:rsidRDefault="00781AF4" w:rsidP="00323E8A">
      <w:pPr>
        <w:rPr>
          <w:rFonts w:ascii="Roboto" w:hAnsi="Roboto" w:cs="Calibri"/>
        </w:rPr>
      </w:pPr>
    </w:p>
    <w:p w14:paraId="656C134A" w14:textId="77777777" w:rsidR="00781AF4" w:rsidRPr="002404ED" w:rsidRDefault="00781AF4" w:rsidP="00323E8A">
      <w:pPr>
        <w:rPr>
          <w:rFonts w:ascii="Roboto" w:hAnsi="Roboto" w:cs="Calibri"/>
        </w:rPr>
      </w:pPr>
    </w:p>
    <w:p w14:paraId="1D33B9A7" w14:textId="77777777" w:rsidR="00781AF4" w:rsidRPr="002404ED" w:rsidRDefault="00781AF4" w:rsidP="00323E8A">
      <w:pPr>
        <w:rPr>
          <w:rFonts w:ascii="Roboto" w:hAnsi="Roboto" w:cs="Calibri"/>
        </w:rPr>
      </w:pPr>
    </w:p>
    <w:p w14:paraId="0D99C5D7" w14:textId="77777777" w:rsidR="006D6762" w:rsidRPr="002404ED" w:rsidRDefault="006D6762" w:rsidP="004D1704">
      <w:pPr>
        <w:rPr>
          <w:rFonts w:ascii="Roboto" w:hAnsi="Roboto" w:cs="Calibri"/>
        </w:rPr>
      </w:pPr>
    </w:p>
    <w:p w14:paraId="7547BC8F" w14:textId="1BCB6EF9" w:rsidR="003514A8" w:rsidRPr="002404ED" w:rsidRDefault="003514A8" w:rsidP="00323E8A">
      <w:pPr>
        <w:rPr>
          <w:rFonts w:ascii="Roboto" w:hAnsi="Roboto" w:cs="Calibri"/>
        </w:rPr>
      </w:pPr>
    </w:p>
    <w:p w14:paraId="109D411A" w14:textId="77777777" w:rsidR="00EA760E" w:rsidRPr="002404ED" w:rsidRDefault="00EA760E" w:rsidP="00323E8A">
      <w:pPr>
        <w:rPr>
          <w:rFonts w:ascii="Roboto" w:hAnsi="Roboto" w:cs="Calibri"/>
        </w:rPr>
      </w:pPr>
    </w:p>
    <w:p w14:paraId="0DA64918" w14:textId="77777777" w:rsidR="00EA760E" w:rsidRPr="002404ED" w:rsidRDefault="00EA760E" w:rsidP="00323E8A">
      <w:pPr>
        <w:rPr>
          <w:rFonts w:ascii="Roboto" w:hAnsi="Roboto" w:cs="Calibri"/>
        </w:rPr>
      </w:pPr>
    </w:p>
    <w:p w14:paraId="4FAAA697" w14:textId="77777777" w:rsidR="00EA760E" w:rsidRPr="002404ED" w:rsidRDefault="00EA760E" w:rsidP="00323E8A">
      <w:pPr>
        <w:rPr>
          <w:rFonts w:ascii="Roboto" w:hAnsi="Roboto" w:cs="Calibri"/>
        </w:rPr>
      </w:pPr>
    </w:p>
    <w:p w14:paraId="21A24474" w14:textId="77777777" w:rsidR="00EA760E" w:rsidRPr="002404ED" w:rsidRDefault="00EA760E" w:rsidP="00323E8A">
      <w:pPr>
        <w:rPr>
          <w:rFonts w:ascii="Roboto" w:hAnsi="Roboto" w:cs="Calibri"/>
        </w:rPr>
      </w:pPr>
    </w:p>
    <w:p w14:paraId="61A54C33" w14:textId="77777777" w:rsidR="00EA760E" w:rsidRPr="002404ED" w:rsidRDefault="00EA760E" w:rsidP="00323E8A">
      <w:pPr>
        <w:rPr>
          <w:rFonts w:ascii="Roboto" w:hAnsi="Roboto" w:cs="Calibri"/>
        </w:rPr>
      </w:pPr>
    </w:p>
    <w:p w14:paraId="677DF347" w14:textId="77777777" w:rsidR="00EA760E" w:rsidRPr="002404ED" w:rsidRDefault="00EA760E" w:rsidP="00323E8A">
      <w:pPr>
        <w:rPr>
          <w:rFonts w:ascii="Roboto" w:hAnsi="Roboto" w:cs="Calibri"/>
        </w:rPr>
      </w:pPr>
    </w:p>
    <w:p w14:paraId="00238BDD" w14:textId="77777777" w:rsidR="00EA760E" w:rsidRPr="002404ED" w:rsidRDefault="00EA760E" w:rsidP="00323E8A">
      <w:pPr>
        <w:rPr>
          <w:rFonts w:ascii="Roboto" w:hAnsi="Roboto" w:cs="Calibri"/>
        </w:rPr>
      </w:pPr>
    </w:p>
    <w:p w14:paraId="57F44826" w14:textId="77777777" w:rsidR="00EA760E" w:rsidRPr="002404ED" w:rsidRDefault="00EA760E" w:rsidP="00323E8A">
      <w:pPr>
        <w:rPr>
          <w:rFonts w:ascii="Roboto" w:hAnsi="Roboto" w:cs="Calibri"/>
        </w:rPr>
      </w:pPr>
    </w:p>
    <w:p w14:paraId="52198B5F" w14:textId="77777777" w:rsidR="00EA760E" w:rsidRPr="002404ED" w:rsidRDefault="00EA760E" w:rsidP="00323E8A">
      <w:pPr>
        <w:rPr>
          <w:rFonts w:ascii="Roboto" w:hAnsi="Roboto" w:cs="Calibri"/>
        </w:rPr>
      </w:pPr>
    </w:p>
    <w:p w14:paraId="58E758A0" w14:textId="77777777" w:rsidR="00BA4C61" w:rsidRPr="002404ED" w:rsidRDefault="00BA4C61" w:rsidP="009F4CAF">
      <w:pPr>
        <w:spacing w:after="0" w:line="360" w:lineRule="auto"/>
        <w:ind w:left="360"/>
        <w:rPr>
          <w:rFonts w:ascii="Roboto" w:eastAsia="Aptos" w:hAnsi="Roboto" w:cs="Aptos"/>
          <w:b/>
          <w:bCs/>
          <w:color w:val="000000" w:themeColor="text1"/>
          <w:sz w:val="18"/>
          <w:szCs w:val="18"/>
        </w:rPr>
      </w:pPr>
    </w:p>
    <w:p w14:paraId="37F1CC35" w14:textId="58DE080A" w:rsidR="009F4CAF" w:rsidRPr="002404ED" w:rsidRDefault="009F4CAF" w:rsidP="009F4CAF">
      <w:pPr>
        <w:spacing w:after="0" w:line="360" w:lineRule="auto"/>
        <w:ind w:left="360"/>
        <w:rPr>
          <w:rFonts w:ascii="Roboto" w:eastAsia="Aptos" w:hAnsi="Roboto" w:cs="Aptos"/>
          <w:b/>
          <w:bCs/>
          <w:color w:val="000000" w:themeColor="text1"/>
          <w:sz w:val="18"/>
          <w:szCs w:val="18"/>
        </w:rPr>
      </w:pPr>
      <w:r w:rsidRPr="002404ED">
        <w:rPr>
          <w:rFonts w:ascii="Roboto" w:eastAsia="Aptos" w:hAnsi="Roboto" w:cs="Aptos"/>
          <w:b/>
          <w:bCs/>
          <w:color w:val="000000" w:themeColor="text1"/>
          <w:sz w:val="18"/>
          <w:szCs w:val="18"/>
        </w:rPr>
        <w:t xml:space="preserve">Bijlage Transparantie </w:t>
      </w:r>
      <w:r w:rsidR="00DD29CB" w:rsidRPr="002404ED">
        <w:rPr>
          <w:rFonts w:ascii="Roboto" w:eastAsia="Aptos" w:hAnsi="Roboto" w:cs="Aptos"/>
          <w:b/>
          <w:bCs/>
          <w:color w:val="000000" w:themeColor="text1"/>
          <w:sz w:val="18"/>
          <w:szCs w:val="18"/>
        </w:rPr>
        <w:t xml:space="preserve">AI </w:t>
      </w:r>
    </w:p>
    <w:p w14:paraId="29471725" w14:textId="3923B012" w:rsidR="009F4CAF" w:rsidRPr="002404ED" w:rsidRDefault="00F477CB" w:rsidP="009F4CAF">
      <w:pPr>
        <w:spacing w:after="0" w:line="360" w:lineRule="auto"/>
        <w:ind w:left="360"/>
        <w:rPr>
          <w:rFonts w:ascii="Roboto" w:eastAsia="Aptos" w:hAnsi="Roboto" w:cs="Aptos"/>
          <w:color w:val="000000" w:themeColor="text1"/>
          <w:sz w:val="18"/>
          <w:szCs w:val="18"/>
        </w:rPr>
      </w:pPr>
      <w:r w:rsidRPr="002404ED">
        <w:rPr>
          <w:rFonts w:ascii="Roboto" w:eastAsia="Aptos" w:hAnsi="Roboto" w:cs="Aptos"/>
          <w:color w:val="000000" w:themeColor="text1"/>
          <w:sz w:val="18"/>
          <w:szCs w:val="18"/>
        </w:rPr>
        <w:t xml:space="preserve">Inschrijver dient per AI-systeem onderstaande vragen te beantwoorden. </w:t>
      </w:r>
    </w:p>
    <w:p w14:paraId="2A386747" w14:textId="77777777" w:rsidR="00B05A3F" w:rsidRPr="002404ED" w:rsidRDefault="00B05A3F" w:rsidP="009F4CAF">
      <w:pPr>
        <w:spacing w:after="0" w:line="360" w:lineRule="auto"/>
        <w:ind w:left="360"/>
        <w:rPr>
          <w:rFonts w:ascii="Roboto" w:eastAsia="Aptos" w:hAnsi="Roboto" w:cs="Aptos"/>
          <w:color w:val="000000" w:themeColor="text1"/>
          <w:sz w:val="18"/>
          <w:szCs w:val="18"/>
        </w:rPr>
      </w:pPr>
    </w:p>
    <w:p w14:paraId="103C5B4C" w14:textId="1F8AB3A7" w:rsidR="00B05A3F" w:rsidRPr="002404ED" w:rsidRDefault="00B05A3F" w:rsidP="009F4CAF">
      <w:pPr>
        <w:spacing w:after="0" w:line="360" w:lineRule="auto"/>
        <w:ind w:left="360"/>
        <w:rPr>
          <w:rFonts w:ascii="Roboto" w:eastAsia="Aptos" w:hAnsi="Roboto" w:cs="Aptos"/>
          <w:b/>
          <w:bCs/>
          <w:color w:val="000000" w:themeColor="text1"/>
          <w:sz w:val="18"/>
          <w:szCs w:val="18"/>
        </w:rPr>
      </w:pPr>
      <w:r w:rsidRPr="002404ED">
        <w:rPr>
          <w:rFonts w:ascii="Roboto" w:eastAsia="Aptos" w:hAnsi="Roboto" w:cs="Aptos"/>
          <w:b/>
          <w:bCs/>
          <w:color w:val="000000" w:themeColor="text1"/>
          <w:sz w:val="18"/>
          <w:szCs w:val="18"/>
        </w:rPr>
        <w:t>Naam AI-systeem: _____________</w:t>
      </w:r>
    </w:p>
    <w:p w14:paraId="2544BA17" w14:textId="77777777" w:rsidR="00B05A3F" w:rsidRPr="002404ED" w:rsidRDefault="00B05A3F" w:rsidP="009F4CAF">
      <w:pPr>
        <w:spacing w:after="0" w:line="360" w:lineRule="auto"/>
        <w:ind w:left="360"/>
        <w:rPr>
          <w:rFonts w:ascii="Roboto" w:eastAsia="Aptos" w:hAnsi="Roboto" w:cs="Aptos"/>
          <w:color w:val="000000" w:themeColor="text1"/>
          <w:sz w:val="18"/>
          <w:szCs w:val="18"/>
        </w:rPr>
      </w:pPr>
    </w:p>
    <w:p w14:paraId="75D82F4A" w14:textId="7E7607DA" w:rsidR="009F4CAF" w:rsidRPr="00981638" w:rsidRDefault="00981638" w:rsidP="00981638">
      <w:pPr>
        <w:spacing w:after="0" w:line="360" w:lineRule="auto"/>
        <w:ind w:left="360"/>
        <w:rPr>
          <w:rFonts w:ascii="Roboto" w:eastAsia="Aptos" w:hAnsi="Roboto" w:cs="Aptos"/>
          <w:sz w:val="18"/>
          <w:szCs w:val="18"/>
          <w:u w:val="single"/>
        </w:rPr>
      </w:pPr>
      <w:r>
        <w:rPr>
          <w:rFonts w:ascii="Roboto" w:eastAsia="Aptos" w:hAnsi="Roboto" w:cs="Aptos"/>
          <w:sz w:val="18"/>
          <w:szCs w:val="18"/>
          <w:u w:val="single"/>
        </w:rPr>
        <w:t xml:space="preserve">1. </w:t>
      </w:r>
      <w:r w:rsidR="009F4CAF" w:rsidRPr="00981638">
        <w:rPr>
          <w:rFonts w:ascii="Roboto" w:eastAsia="Aptos" w:hAnsi="Roboto" w:cs="Aptos"/>
          <w:sz w:val="18"/>
          <w:szCs w:val="18"/>
          <w:u w:val="single"/>
        </w:rPr>
        <w:t xml:space="preserve">Functionele transparantie: wat doet het </w:t>
      </w:r>
      <w:r w:rsidR="00893B45" w:rsidRPr="00981638">
        <w:rPr>
          <w:rFonts w:ascii="Roboto" w:eastAsia="Aptos" w:hAnsi="Roboto" w:cs="Aptos"/>
          <w:sz w:val="18"/>
          <w:szCs w:val="18"/>
          <w:u w:val="single"/>
        </w:rPr>
        <w:t>systeem</w:t>
      </w:r>
      <w:r w:rsidR="009F4CAF" w:rsidRPr="00981638">
        <w:rPr>
          <w:rFonts w:ascii="Roboto" w:eastAsia="Aptos" w:hAnsi="Roboto" w:cs="Aptos"/>
          <w:sz w:val="18"/>
          <w:szCs w:val="18"/>
          <w:u w:val="single"/>
        </w:rPr>
        <w:t>?</w:t>
      </w:r>
    </w:p>
    <w:p w14:paraId="019B1CD4" w14:textId="64AEBA19" w:rsidR="009F4CAF" w:rsidRPr="002404ED" w:rsidRDefault="009F4CAF" w:rsidP="009F4CAF">
      <w:pPr>
        <w:pStyle w:val="Lijstalinea"/>
        <w:numPr>
          <w:ilvl w:val="0"/>
          <w:numId w:val="5"/>
        </w:numPr>
        <w:spacing w:after="0" w:line="360" w:lineRule="auto"/>
        <w:rPr>
          <w:rFonts w:ascii="Roboto" w:eastAsia="Aptos" w:hAnsi="Roboto" w:cs="Aptos"/>
          <w:color w:val="000000" w:themeColor="text1"/>
          <w:sz w:val="18"/>
          <w:szCs w:val="18"/>
        </w:rPr>
      </w:pPr>
      <w:r w:rsidRPr="002404ED">
        <w:rPr>
          <w:rFonts w:ascii="Roboto" w:eastAsia="Aptos" w:hAnsi="Roboto" w:cs="Aptos"/>
          <w:color w:val="000000" w:themeColor="text1"/>
          <w:sz w:val="18"/>
          <w:szCs w:val="18"/>
        </w:rPr>
        <w:t xml:space="preserve">Welke rol neemt </w:t>
      </w:r>
      <w:r w:rsidR="009C26A4" w:rsidRPr="002404ED">
        <w:rPr>
          <w:rFonts w:ascii="Roboto" w:eastAsia="Aptos" w:hAnsi="Roboto" w:cs="Aptos"/>
          <w:color w:val="000000" w:themeColor="text1"/>
          <w:sz w:val="18"/>
          <w:szCs w:val="18"/>
        </w:rPr>
        <w:t xml:space="preserve">het AI-systeem </w:t>
      </w:r>
      <w:r w:rsidRPr="002404ED">
        <w:rPr>
          <w:rFonts w:ascii="Roboto" w:eastAsia="Aptos" w:hAnsi="Roboto" w:cs="Aptos"/>
          <w:color w:val="000000" w:themeColor="text1"/>
          <w:sz w:val="18"/>
          <w:szCs w:val="18"/>
        </w:rPr>
        <w:t>op zich</w:t>
      </w:r>
      <w:r w:rsidR="000E6CC5" w:rsidRPr="002404ED">
        <w:rPr>
          <w:rFonts w:ascii="Roboto" w:eastAsia="Aptos" w:hAnsi="Roboto" w:cs="Aptos"/>
          <w:color w:val="000000" w:themeColor="text1"/>
          <w:sz w:val="18"/>
          <w:szCs w:val="18"/>
        </w:rPr>
        <w:t xml:space="preserve"> in </w:t>
      </w:r>
      <w:r w:rsidR="000E6CC5" w:rsidRPr="002404ED">
        <w:rPr>
          <w:rFonts w:ascii="Roboto" w:eastAsia="Aptos" w:hAnsi="Roboto" w:cs="Aptos"/>
          <w:sz w:val="18"/>
          <w:szCs w:val="18"/>
        </w:rPr>
        <w:t xml:space="preserve">het </w:t>
      </w:r>
      <w:r w:rsidR="009C26A4" w:rsidRPr="002404ED">
        <w:rPr>
          <w:rFonts w:ascii="Roboto" w:eastAsia="Aptos" w:hAnsi="Roboto" w:cs="Aptos"/>
          <w:sz w:val="18"/>
          <w:szCs w:val="18"/>
        </w:rPr>
        <w:t>LAS</w:t>
      </w:r>
      <w:r w:rsidRPr="002404ED">
        <w:rPr>
          <w:rFonts w:ascii="Roboto" w:eastAsia="Aptos" w:hAnsi="Roboto" w:cs="Aptos"/>
          <w:color w:val="000000" w:themeColor="text1"/>
          <w:sz w:val="18"/>
          <w:szCs w:val="18"/>
        </w:rPr>
        <w:t>?</w:t>
      </w:r>
    </w:p>
    <w:p w14:paraId="07BBEA5F" w14:textId="2C77190F" w:rsidR="00AD48FA" w:rsidRPr="002404ED" w:rsidRDefault="00AD48FA" w:rsidP="00AD48FA">
      <w:pPr>
        <w:pStyle w:val="Lijstalinea"/>
        <w:numPr>
          <w:ilvl w:val="0"/>
          <w:numId w:val="5"/>
        </w:numPr>
        <w:spacing w:after="0" w:line="360" w:lineRule="auto"/>
        <w:rPr>
          <w:rFonts w:ascii="Roboto" w:eastAsia="Aptos" w:hAnsi="Roboto" w:cs="Aptos"/>
          <w:sz w:val="18"/>
          <w:szCs w:val="18"/>
        </w:rPr>
      </w:pPr>
      <w:r w:rsidRPr="002404ED">
        <w:rPr>
          <w:rFonts w:ascii="Roboto" w:eastAsia="Aptos" w:hAnsi="Roboto" w:cs="Aptos"/>
          <w:color w:val="000000" w:themeColor="text1"/>
          <w:sz w:val="18"/>
          <w:szCs w:val="18"/>
        </w:rPr>
        <w:t xml:space="preserve">Voor welke taken in het </w:t>
      </w:r>
      <w:r w:rsidR="00197D76" w:rsidRPr="002404ED">
        <w:rPr>
          <w:rFonts w:ascii="Roboto" w:eastAsia="Aptos" w:hAnsi="Roboto" w:cs="Aptos"/>
          <w:color w:val="000000" w:themeColor="text1"/>
          <w:sz w:val="18"/>
          <w:szCs w:val="18"/>
        </w:rPr>
        <w:t xml:space="preserve">LAS </w:t>
      </w:r>
      <w:r w:rsidRPr="002404ED">
        <w:rPr>
          <w:rFonts w:ascii="Roboto" w:eastAsia="Aptos" w:hAnsi="Roboto" w:cs="Aptos"/>
          <w:sz w:val="18"/>
          <w:szCs w:val="18"/>
        </w:rPr>
        <w:t xml:space="preserve">wordt </w:t>
      </w:r>
      <w:r w:rsidR="00197D76" w:rsidRPr="002404ED">
        <w:rPr>
          <w:rFonts w:ascii="Roboto" w:eastAsia="Aptos" w:hAnsi="Roboto" w:cs="Aptos"/>
          <w:sz w:val="18"/>
          <w:szCs w:val="18"/>
        </w:rPr>
        <w:t xml:space="preserve">het </w:t>
      </w:r>
      <w:r w:rsidRPr="002404ED">
        <w:rPr>
          <w:rFonts w:ascii="Roboto" w:eastAsia="Aptos" w:hAnsi="Roboto" w:cs="Aptos"/>
          <w:sz w:val="18"/>
          <w:szCs w:val="18"/>
        </w:rPr>
        <w:t>AI</w:t>
      </w:r>
      <w:r w:rsidR="00197D76" w:rsidRPr="002404ED">
        <w:rPr>
          <w:rFonts w:ascii="Roboto" w:eastAsia="Aptos" w:hAnsi="Roboto" w:cs="Aptos"/>
          <w:sz w:val="18"/>
          <w:szCs w:val="18"/>
        </w:rPr>
        <w:t>-systeem</w:t>
      </w:r>
      <w:r w:rsidRPr="002404ED">
        <w:rPr>
          <w:rFonts w:ascii="Roboto" w:eastAsia="Aptos" w:hAnsi="Roboto" w:cs="Aptos"/>
          <w:sz w:val="18"/>
          <w:szCs w:val="18"/>
        </w:rPr>
        <w:t xml:space="preserve"> ingezet</w:t>
      </w:r>
      <w:r w:rsidR="00092E91" w:rsidRPr="002404ED">
        <w:rPr>
          <w:rFonts w:ascii="Roboto" w:eastAsia="Aptos" w:hAnsi="Roboto" w:cs="Aptos"/>
          <w:sz w:val="18"/>
          <w:szCs w:val="18"/>
        </w:rPr>
        <w:t xml:space="preserve"> en met welk doel</w:t>
      </w:r>
      <w:r w:rsidRPr="002404ED">
        <w:rPr>
          <w:rFonts w:ascii="Roboto" w:eastAsia="Aptos" w:hAnsi="Roboto" w:cs="Aptos"/>
          <w:sz w:val="18"/>
          <w:szCs w:val="18"/>
        </w:rPr>
        <w:t>?</w:t>
      </w:r>
    </w:p>
    <w:p w14:paraId="29AAB93F" w14:textId="2CB2F7FF" w:rsidR="002A16B8" w:rsidRPr="002404ED" w:rsidRDefault="002A16B8" w:rsidP="000E6CC5">
      <w:pPr>
        <w:pStyle w:val="Lijstalinea"/>
        <w:numPr>
          <w:ilvl w:val="0"/>
          <w:numId w:val="5"/>
        </w:numPr>
        <w:spacing w:after="0" w:line="360" w:lineRule="auto"/>
        <w:rPr>
          <w:rFonts w:ascii="Roboto" w:eastAsia="Aptos" w:hAnsi="Roboto" w:cs="Aptos"/>
          <w:sz w:val="18"/>
          <w:szCs w:val="18"/>
        </w:rPr>
      </w:pPr>
      <w:r w:rsidRPr="002404ED">
        <w:rPr>
          <w:rFonts w:ascii="Roboto" w:eastAsia="Aptos" w:hAnsi="Roboto" w:cs="Aptos"/>
          <w:sz w:val="18"/>
          <w:szCs w:val="18"/>
        </w:rPr>
        <w:t>Welke pedagogisch-didactische principes liggen ten grondslag aan de AI-interpretering van leerprocessen?</w:t>
      </w:r>
    </w:p>
    <w:p w14:paraId="6E1303F6" w14:textId="09A57946" w:rsidR="00E90C6D" w:rsidRPr="002404ED" w:rsidRDefault="00E90C6D" w:rsidP="00AD48FA">
      <w:pPr>
        <w:pStyle w:val="Lijstalinea"/>
        <w:numPr>
          <w:ilvl w:val="0"/>
          <w:numId w:val="5"/>
        </w:numPr>
        <w:spacing w:after="0" w:line="360" w:lineRule="auto"/>
        <w:rPr>
          <w:rFonts w:ascii="Roboto" w:eastAsia="Aptos" w:hAnsi="Roboto" w:cs="Aptos"/>
          <w:sz w:val="18"/>
          <w:szCs w:val="18"/>
        </w:rPr>
      </w:pPr>
      <w:r w:rsidRPr="002404ED">
        <w:rPr>
          <w:rFonts w:ascii="Roboto" w:eastAsia="Aptos" w:hAnsi="Roboto" w:cs="Aptos"/>
          <w:sz w:val="18"/>
          <w:szCs w:val="18"/>
        </w:rPr>
        <w:t>Welke didactisch</w:t>
      </w:r>
      <w:r w:rsidR="00AD48FA" w:rsidRPr="002404ED">
        <w:rPr>
          <w:rFonts w:ascii="Roboto" w:eastAsia="Aptos" w:hAnsi="Roboto" w:cs="Aptos"/>
          <w:sz w:val="18"/>
          <w:szCs w:val="18"/>
        </w:rPr>
        <w:t>e</w:t>
      </w:r>
      <w:r w:rsidRPr="002404ED">
        <w:rPr>
          <w:rFonts w:ascii="Roboto" w:eastAsia="Aptos" w:hAnsi="Roboto" w:cs="Aptos"/>
          <w:sz w:val="18"/>
          <w:szCs w:val="18"/>
        </w:rPr>
        <w:t>, pedagogisch</w:t>
      </w:r>
      <w:r w:rsidR="00AD48FA" w:rsidRPr="002404ED">
        <w:rPr>
          <w:rFonts w:ascii="Roboto" w:eastAsia="Aptos" w:hAnsi="Roboto" w:cs="Aptos"/>
          <w:sz w:val="18"/>
          <w:szCs w:val="18"/>
        </w:rPr>
        <w:t>e</w:t>
      </w:r>
      <w:r w:rsidRPr="002404ED">
        <w:rPr>
          <w:rFonts w:ascii="Roboto" w:eastAsia="Aptos" w:hAnsi="Roboto" w:cs="Aptos"/>
          <w:sz w:val="18"/>
          <w:szCs w:val="18"/>
        </w:rPr>
        <w:t>, ethisch</w:t>
      </w:r>
      <w:r w:rsidR="00AD48FA" w:rsidRPr="002404ED">
        <w:rPr>
          <w:rFonts w:ascii="Roboto" w:eastAsia="Aptos" w:hAnsi="Roboto" w:cs="Aptos"/>
          <w:sz w:val="18"/>
          <w:szCs w:val="18"/>
        </w:rPr>
        <w:t>e</w:t>
      </w:r>
      <w:r w:rsidRPr="002404ED">
        <w:rPr>
          <w:rFonts w:ascii="Roboto" w:eastAsia="Aptos" w:hAnsi="Roboto" w:cs="Aptos"/>
          <w:sz w:val="18"/>
          <w:szCs w:val="18"/>
        </w:rPr>
        <w:t xml:space="preserve"> en/of technische ontwerpprincipes liggen ten grondslag aan de AI-ondersteuning?</w:t>
      </w:r>
    </w:p>
    <w:p w14:paraId="6480C8F0" w14:textId="341E6FB7" w:rsidR="009F4CAF" w:rsidRPr="002404ED" w:rsidRDefault="009F4CAF" w:rsidP="009F4CAF">
      <w:pPr>
        <w:spacing w:after="0" w:line="360" w:lineRule="auto"/>
        <w:ind w:left="1080"/>
        <w:rPr>
          <w:rFonts w:ascii="Roboto" w:hAnsi="Roboto"/>
          <w:sz w:val="18"/>
          <w:szCs w:val="18"/>
        </w:rPr>
      </w:pPr>
    </w:p>
    <w:p w14:paraId="3BA99DE4" w14:textId="00C51094" w:rsidR="009F4CAF" w:rsidRPr="002404ED" w:rsidRDefault="009F4CAF" w:rsidP="009F4CAF">
      <w:pPr>
        <w:spacing w:after="0" w:line="360" w:lineRule="auto"/>
        <w:ind w:left="360"/>
        <w:rPr>
          <w:rFonts w:ascii="Roboto" w:hAnsi="Roboto"/>
          <w:sz w:val="18"/>
          <w:szCs w:val="18"/>
        </w:rPr>
      </w:pPr>
      <w:r w:rsidRPr="002404ED">
        <w:rPr>
          <w:rFonts w:ascii="Roboto" w:eastAsia="Aptos" w:hAnsi="Roboto" w:cs="Aptos"/>
          <w:sz w:val="18"/>
          <w:szCs w:val="18"/>
          <w:u w:val="single"/>
        </w:rPr>
        <w:t xml:space="preserve">2. Transparantie over werking: hoe doet het </w:t>
      </w:r>
      <w:r w:rsidR="00893B45" w:rsidRPr="002404ED">
        <w:rPr>
          <w:rFonts w:ascii="Roboto" w:eastAsia="Aptos" w:hAnsi="Roboto" w:cs="Aptos"/>
          <w:sz w:val="18"/>
          <w:szCs w:val="18"/>
          <w:u w:val="single"/>
        </w:rPr>
        <w:t>systeem</w:t>
      </w:r>
      <w:r w:rsidRPr="002404ED">
        <w:rPr>
          <w:rFonts w:ascii="Roboto" w:eastAsia="Aptos" w:hAnsi="Roboto" w:cs="Aptos"/>
          <w:sz w:val="18"/>
          <w:szCs w:val="18"/>
          <w:u w:val="single"/>
        </w:rPr>
        <w:t xml:space="preserve"> dat?</w:t>
      </w:r>
    </w:p>
    <w:p w14:paraId="751B1395" w14:textId="77777777" w:rsidR="009F4CAF" w:rsidRPr="002404ED" w:rsidRDefault="009F4CAF" w:rsidP="009F4CAF">
      <w:pPr>
        <w:pStyle w:val="Lijstalinea"/>
        <w:numPr>
          <w:ilvl w:val="0"/>
          <w:numId w:val="4"/>
        </w:numPr>
        <w:spacing w:after="0" w:line="360" w:lineRule="auto"/>
        <w:rPr>
          <w:rFonts w:ascii="Roboto" w:eastAsia="Aptos" w:hAnsi="Roboto" w:cs="Aptos"/>
          <w:sz w:val="18"/>
          <w:szCs w:val="18"/>
        </w:rPr>
      </w:pPr>
      <w:r w:rsidRPr="002404ED">
        <w:rPr>
          <w:rFonts w:ascii="Roboto" w:eastAsia="Aptos" w:hAnsi="Roboto" w:cs="Aptos"/>
          <w:sz w:val="18"/>
          <w:szCs w:val="18"/>
        </w:rPr>
        <w:t xml:space="preserve">Welke AI-technologieën worden gebruikt (bv. algoritmes, </w:t>
      </w:r>
      <w:proofErr w:type="spellStart"/>
      <w:r w:rsidRPr="002404ED">
        <w:rPr>
          <w:rFonts w:ascii="Roboto" w:eastAsia="Aptos" w:hAnsi="Roboto" w:cs="Aptos"/>
          <w:sz w:val="18"/>
          <w:szCs w:val="18"/>
        </w:rPr>
        <w:t>LLM’s</w:t>
      </w:r>
      <w:proofErr w:type="spellEnd"/>
      <w:r w:rsidRPr="002404ED">
        <w:rPr>
          <w:rFonts w:ascii="Roboto" w:eastAsia="Aptos" w:hAnsi="Roboto" w:cs="Aptos"/>
          <w:sz w:val="18"/>
          <w:szCs w:val="18"/>
        </w:rPr>
        <w:t xml:space="preserve">, machine </w:t>
      </w:r>
      <w:proofErr w:type="spellStart"/>
      <w:r w:rsidRPr="002404ED">
        <w:rPr>
          <w:rFonts w:ascii="Roboto" w:eastAsia="Aptos" w:hAnsi="Roboto" w:cs="Aptos"/>
          <w:sz w:val="18"/>
          <w:szCs w:val="18"/>
        </w:rPr>
        <w:t>learning</w:t>
      </w:r>
      <w:proofErr w:type="spellEnd"/>
      <w:r w:rsidRPr="002404ED">
        <w:rPr>
          <w:rFonts w:ascii="Roboto" w:eastAsia="Aptos" w:hAnsi="Roboto" w:cs="Aptos"/>
          <w:sz w:val="18"/>
          <w:szCs w:val="18"/>
        </w:rPr>
        <w:t>)? En met welk doel?</w:t>
      </w:r>
    </w:p>
    <w:p w14:paraId="2ACB4094" w14:textId="77777777" w:rsidR="009F4CAF" w:rsidRPr="002404ED" w:rsidRDefault="009F4CAF" w:rsidP="009F4CAF">
      <w:pPr>
        <w:pStyle w:val="Lijstalinea"/>
        <w:numPr>
          <w:ilvl w:val="0"/>
          <w:numId w:val="4"/>
        </w:numPr>
        <w:spacing w:after="0" w:line="360" w:lineRule="auto"/>
        <w:rPr>
          <w:rFonts w:ascii="Roboto" w:eastAsia="Aptos" w:hAnsi="Roboto" w:cs="Aptos"/>
          <w:sz w:val="18"/>
          <w:szCs w:val="18"/>
        </w:rPr>
      </w:pPr>
      <w:r w:rsidRPr="002404ED">
        <w:rPr>
          <w:rFonts w:ascii="Roboto" w:eastAsia="Aptos" w:hAnsi="Roboto" w:cs="Aptos"/>
          <w:sz w:val="18"/>
          <w:szCs w:val="18"/>
        </w:rPr>
        <w:t>Welke datatypes worden gebruikt en gecombineerd om tot beslissingen of suggesties te komen?</w:t>
      </w:r>
    </w:p>
    <w:p w14:paraId="3E8B29D7" w14:textId="680CC54A" w:rsidR="00954EB8" w:rsidRPr="002404ED" w:rsidRDefault="00954EB8" w:rsidP="00954EB8">
      <w:pPr>
        <w:pStyle w:val="Lijstalinea"/>
        <w:numPr>
          <w:ilvl w:val="0"/>
          <w:numId w:val="10"/>
        </w:numPr>
        <w:spacing w:after="0" w:line="360" w:lineRule="auto"/>
        <w:rPr>
          <w:rFonts w:ascii="Roboto" w:eastAsia="Aptos" w:hAnsi="Roboto" w:cs="Aptos"/>
          <w:sz w:val="18"/>
          <w:szCs w:val="18"/>
        </w:rPr>
      </w:pPr>
      <w:r w:rsidRPr="002404ED">
        <w:rPr>
          <w:rFonts w:ascii="Roboto" w:eastAsia="Aptos" w:hAnsi="Roboto" w:cs="Aptos"/>
          <w:sz w:val="18"/>
          <w:szCs w:val="18"/>
        </w:rPr>
        <w:t xml:space="preserve">Op hoofdlijnen worden </w:t>
      </w:r>
      <w:r w:rsidR="0051608B" w:rsidRPr="002404ED">
        <w:rPr>
          <w:rFonts w:ascii="Roboto" w:eastAsia="Aptos" w:hAnsi="Roboto" w:cs="Aptos"/>
          <w:sz w:val="18"/>
          <w:szCs w:val="18"/>
        </w:rPr>
        <w:t xml:space="preserve">door opdrachtgever </w:t>
      </w:r>
      <w:r w:rsidRPr="002404ED">
        <w:rPr>
          <w:rFonts w:ascii="Roboto" w:eastAsia="Aptos" w:hAnsi="Roboto" w:cs="Aptos"/>
          <w:sz w:val="18"/>
          <w:szCs w:val="18"/>
        </w:rPr>
        <w:t>3 typen AI-systemen onderscheiden</w:t>
      </w:r>
      <w:r w:rsidR="0068112A" w:rsidRPr="002404ED">
        <w:rPr>
          <w:rFonts w:ascii="Roboto" w:eastAsia="Aptos" w:hAnsi="Roboto" w:cs="Aptos"/>
          <w:sz w:val="18"/>
          <w:szCs w:val="18"/>
        </w:rPr>
        <w:t>, zie de Begrippenlijst</w:t>
      </w:r>
      <w:r w:rsidR="0059628F" w:rsidRPr="002404ED">
        <w:rPr>
          <w:rFonts w:ascii="Roboto" w:eastAsia="Aptos" w:hAnsi="Roboto" w:cs="Aptos"/>
          <w:sz w:val="18"/>
          <w:szCs w:val="18"/>
        </w:rPr>
        <w:t>.</w:t>
      </w:r>
    </w:p>
    <w:p w14:paraId="2AB32459" w14:textId="5D883CDF" w:rsidR="009F4CAF" w:rsidRPr="002404ED" w:rsidRDefault="005E5115" w:rsidP="0068112A">
      <w:pPr>
        <w:spacing w:after="0" w:line="360" w:lineRule="auto"/>
        <w:ind w:left="709"/>
        <w:rPr>
          <w:rFonts w:ascii="Roboto" w:hAnsi="Roboto"/>
          <w:sz w:val="18"/>
          <w:szCs w:val="18"/>
        </w:rPr>
      </w:pPr>
      <w:r w:rsidRPr="002404ED">
        <w:rPr>
          <w:rFonts w:ascii="Roboto" w:hAnsi="Roboto"/>
          <w:sz w:val="18"/>
          <w:szCs w:val="18"/>
        </w:rPr>
        <w:t xml:space="preserve">Geef aan </w:t>
      </w:r>
      <w:r w:rsidR="00730DD0" w:rsidRPr="002404ED">
        <w:rPr>
          <w:rFonts w:ascii="Roboto" w:hAnsi="Roboto"/>
          <w:sz w:val="18"/>
          <w:szCs w:val="18"/>
        </w:rPr>
        <w:t xml:space="preserve">en licht </w:t>
      </w:r>
      <w:r w:rsidR="00A953AF" w:rsidRPr="002404ED">
        <w:rPr>
          <w:rFonts w:ascii="Roboto" w:hAnsi="Roboto"/>
          <w:sz w:val="18"/>
          <w:szCs w:val="18"/>
        </w:rPr>
        <w:t xml:space="preserve">toe </w:t>
      </w:r>
      <w:r w:rsidRPr="002404ED">
        <w:rPr>
          <w:rFonts w:ascii="Roboto" w:hAnsi="Roboto"/>
          <w:sz w:val="18"/>
          <w:szCs w:val="18"/>
        </w:rPr>
        <w:t xml:space="preserve">of </w:t>
      </w:r>
      <w:r w:rsidR="00BD6A1D" w:rsidRPr="002404ED">
        <w:rPr>
          <w:rFonts w:ascii="Roboto" w:hAnsi="Roboto"/>
          <w:sz w:val="18"/>
          <w:szCs w:val="18"/>
        </w:rPr>
        <w:t xml:space="preserve">het </w:t>
      </w:r>
      <w:r w:rsidRPr="002404ED">
        <w:rPr>
          <w:rFonts w:ascii="Roboto" w:hAnsi="Roboto"/>
          <w:sz w:val="18"/>
          <w:szCs w:val="18"/>
        </w:rPr>
        <w:t xml:space="preserve">AI-systeem </w:t>
      </w:r>
      <w:r w:rsidR="00BD6A1D" w:rsidRPr="002404ED">
        <w:rPr>
          <w:rFonts w:ascii="Roboto" w:hAnsi="Roboto"/>
          <w:sz w:val="18"/>
          <w:szCs w:val="18"/>
        </w:rPr>
        <w:t xml:space="preserve">adviserend, beslissend </w:t>
      </w:r>
      <w:r w:rsidR="009C09D4" w:rsidRPr="002404ED">
        <w:rPr>
          <w:rFonts w:ascii="Roboto" w:hAnsi="Roboto"/>
          <w:sz w:val="18"/>
          <w:szCs w:val="18"/>
        </w:rPr>
        <w:t>of cr</w:t>
      </w:r>
      <w:r w:rsidR="00730DD0" w:rsidRPr="002404ED">
        <w:rPr>
          <w:rFonts w:ascii="Roboto" w:hAnsi="Roboto"/>
          <w:sz w:val="18"/>
          <w:szCs w:val="18"/>
        </w:rPr>
        <w:t xml:space="preserve">eërend is. </w:t>
      </w:r>
    </w:p>
    <w:p w14:paraId="3584BCB1" w14:textId="77777777" w:rsidR="00C77044" w:rsidRPr="002404ED" w:rsidRDefault="00C77044" w:rsidP="00C77044">
      <w:pPr>
        <w:spacing w:after="0" w:line="360" w:lineRule="auto"/>
        <w:ind w:left="851"/>
        <w:rPr>
          <w:rFonts w:ascii="Roboto" w:hAnsi="Roboto"/>
          <w:sz w:val="18"/>
          <w:szCs w:val="18"/>
        </w:rPr>
      </w:pPr>
    </w:p>
    <w:p w14:paraId="35862620" w14:textId="77777777" w:rsidR="009F4CAF" w:rsidRPr="002404ED" w:rsidRDefault="009F4CAF" w:rsidP="009F4CAF">
      <w:pPr>
        <w:spacing w:after="0" w:line="360" w:lineRule="auto"/>
        <w:ind w:left="360"/>
        <w:rPr>
          <w:rFonts w:ascii="Roboto" w:hAnsi="Roboto"/>
          <w:sz w:val="18"/>
          <w:szCs w:val="18"/>
        </w:rPr>
      </w:pPr>
      <w:r w:rsidRPr="002404ED">
        <w:rPr>
          <w:rFonts w:ascii="Roboto" w:eastAsia="Aptos" w:hAnsi="Roboto" w:cs="Aptos"/>
          <w:color w:val="000000" w:themeColor="text1"/>
          <w:sz w:val="18"/>
          <w:szCs w:val="18"/>
          <w:u w:val="single"/>
        </w:rPr>
        <w:t>3. Juridische en ethische borging: onder welke voorwaarden is dit verantwoord?</w:t>
      </w:r>
    </w:p>
    <w:p w14:paraId="5CC94F26" w14:textId="660BF470" w:rsidR="009F4CAF" w:rsidRPr="002404ED" w:rsidRDefault="009F4CAF" w:rsidP="009F4CAF">
      <w:pPr>
        <w:pStyle w:val="Lijstalinea"/>
        <w:numPr>
          <w:ilvl w:val="0"/>
          <w:numId w:val="3"/>
        </w:numPr>
        <w:spacing w:after="0" w:line="360" w:lineRule="auto"/>
        <w:rPr>
          <w:rFonts w:ascii="Roboto" w:eastAsia="Aptos" w:hAnsi="Roboto" w:cs="Aptos"/>
          <w:color w:val="000000" w:themeColor="text1"/>
          <w:sz w:val="18"/>
          <w:szCs w:val="18"/>
        </w:rPr>
      </w:pPr>
      <w:r w:rsidRPr="002404ED">
        <w:rPr>
          <w:rFonts w:ascii="Roboto" w:eastAsia="Aptos" w:hAnsi="Roboto" w:cs="Aptos"/>
          <w:color w:val="000000" w:themeColor="text1"/>
          <w:sz w:val="18"/>
          <w:szCs w:val="18"/>
        </w:rPr>
        <w:t xml:space="preserve">Voor welke gebruikscontexten is </w:t>
      </w:r>
      <w:r w:rsidRPr="002404ED">
        <w:rPr>
          <w:rFonts w:ascii="Roboto" w:eastAsia="Aptos" w:hAnsi="Roboto" w:cs="Aptos"/>
          <w:sz w:val="18"/>
          <w:szCs w:val="18"/>
        </w:rPr>
        <w:t xml:space="preserve">het </w:t>
      </w:r>
      <w:r w:rsidR="00893B45" w:rsidRPr="002404ED">
        <w:rPr>
          <w:rFonts w:ascii="Roboto" w:eastAsia="Aptos" w:hAnsi="Roboto" w:cs="Aptos"/>
          <w:sz w:val="18"/>
          <w:szCs w:val="18"/>
        </w:rPr>
        <w:t>systeem</w:t>
      </w:r>
      <w:r w:rsidRPr="002404ED">
        <w:rPr>
          <w:rFonts w:ascii="Roboto" w:eastAsia="Aptos" w:hAnsi="Roboto" w:cs="Aptos"/>
          <w:sz w:val="18"/>
          <w:szCs w:val="18"/>
        </w:rPr>
        <w:t xml:space="preserve"> </w:t>
      </w:r>
      <w:r w:rsidRPr="002404ED">
        <w:rPr>
          <w:rFonts w:ascii="Roboto" w:eastAsia="Aptos" w:hAnsi="Roboto" w:cs="Aptos"/>
          <w:color w:val="000000" w:themeColor="text1"/>
          <w:sz w:val="18"/>
          <w:szCs w:val="18"/>
        </w:rPr>
        <w:t>bedoeld — en voor welke níet?</w:t>
      </w:r>
    </w:p>
    <w:p w14:paraId="251111D4" w14:textId="1EAD3543" w:rsidR="00401765" w:rsidRPr="002404ED" w:rsidRDefault="00401765" w:rsidP="00401765">
      <w:pPr>
        <w:pStyle w:val="Lijstalinea"/>
        <w:numPr>
          <w:ilvl w:val="0"/>
          <w:numId w:val="3"/>
        </w:numPr>
        <w:spacing w:after="0" w:line="360" w:lineRule="auto"/>
        <w:rPr>
          <w:rFonts w:ascii="Roboto" w:eastAsia="Aptos" w:hAnsi="Roboto" w:cs="Aptos"/>
          <w:color w:val="000000" w:themeColor="text1"/>
          <w:sz w:val="18"/>
          <w:szCs w:val="18"/>
        </w:rPr>
      </w:pPr>
      <w:r w:rsidRPr="002404ED">
        <w:rPr>
          <w:rFonts w:ascii="Roboto" w:eastAsia="Aptos" w:hAnsi="Roboto" w:cs="Aptos"/>
          <w:color w:val="000000" w:themeColor="text1"/>
          <w:sz w:val="18"/>
          <w:szCs w:val="18"/>
        </w:rPr>
        <w:t xml:space="preserve">Op welke wijze zijn de </w:t>
      </w:r>
      <w:r w:rsidRPr="002404ED">
        <w:rPr>
          <w:rFonts w:ascii="Roboto" w:eastAsia="Aptos" w:hAnsi="Roboto" w:cs="Aptos"/>
          <w:i/>
          <w:iCs/>
          <w:color w:val="000000" w:themeColor="text1"/>
          <w:sz w:val="18"/>
          <w:szCs w:val="18"/>
        </w:rPr>
        <w:t>human-in-</w:t>
      </w:r>
      <w:proofErr w:type="spellStart"/>
      <w:r w:rsidRPr="002404ED">
        <w:rPr>
          <w:rFonts w:ascii="Roboto" w:eastAsia="Aptos" w:hAnsi="Roboto" w:cs="Aptos"/>
          <w:i/>
          <w:iCs/>
          <w:color w:val="000000" w:themeColor="text1"/>
          <w:sz w:val="18"/>
          <w:szCs w:val="18"/>
        </w:rPr>
        <w:t>the</w:t>
      </w:r>
      <w:proofErr w:type="spellEnd"/>
      <w:r w:rsidRPr="002404ED">
        <w:rPr>
          <w:rFonts w:ascii="Roboto" w:eastAsia="Aptos" w:hAnsi="Roboto" w:cs="Aptos"/>
          <w:i/>
          <w:iCs/>
          <w:color w:val="000000" w:themeColor="text1"/>
          <w:sz w:val="18"/>
          <w:szCs w:val="18"/>
        </w:rPr>
        <w:t>-loop en human-in-</w:t>
      </w:r>
      <w:proofErr w:type="spellStart"/>
      <w:r w:rsidRPr="002404ED">
        <w:rPr>
          <w:rFonts w:ascii="Roboto" w:eastAsia="Aptos" w:hAnsi="Roboto" w:cs="Aptos"/>
          <w:i/>
          <w:iCs/>
          <w:color w:val="000000" w:themeColor="text1"/>
          <w:sz w:val="18"/>
          <w:szCs w:val="18"/>
        </w:rPr>
        <w:t>command</w:t>
      </w:r>
      <w:proofErr w:type="spellEnd"/>
      <w:r w:rsidRPr="002404ED">
        <w:rPr>
          <w:rFonts w:ascii="Roboto" w:eastAsia="Aptos" w:hAnsi="Roboto" w:cs="Aptos"/>
          <w:color w:val="000000" w:themeColor="text1"/>
          <w:sz w:val="18"/>
          <w:szCs w:val="18"/>
        </w:rPr>
        <w:t xml:space="preserve"> principes geborgd?</w:t>
      </w:r>
    </w:p>
    <w:p w14:paraId="31EE4FBB" w14:textId="0EB085FE" w:rsidR="009F4CAF" w:rsidRPr="002404ED" w:rsidRDefault="009F4CAF" w:rsidP="009F4CAF">
      <w:pPr>
        <w:pStyle w:val="Lijstalinea"/>
        <w:numPr>
          <w:ilvl w:val="0"/>
          <w:numId w:val="3"/>
        </w:numPr>
        <w:spacing w:after="0" w:line="360" w:lineRule="auto"/>
        <w:rPr>
          <w:rFonts w:ascii="Roboto" w:eastAsia="Aptos" w:hAnsi="Roboto" w:cs="Aptos"/>
          <w:color w:val="000000" w:themeColor="text1"/>
          <w:sz w:val="18"/>
          <w:szCs w:val="18"/>
        </w:rPr>
      </w:pPr>
      <w:r w:rsidRPr="002404ED">
        <w:rPr>
          <w:rFonts w:ascii="Roboto" w:eastAsia="Aptos" w:hAnsi="Roboto" w:cs="Aptos"/>
          <w:color w:val="000000" w:themeColor="text1"/>
          <w:sz w:val="18"/>
          <w:szCs w:val="18"/>
        </w:rPr>
        <w:t>Hoe ondersteunt de aanbieder gebruikers in het ontwikkelen van AI-geletterdheid</w:t>
      </w:r>
    </w:p>
    <w:p w14:paraId="003854B5" w14:textId="78FC1E4A" w:rsidR="00AD48FA" w:rsidRPr="002404ED" w:rsidRDefault="00AD48FA" w:rsidP="00401765">
      <w:pPr>
        <w:pStyle w:val="Lijstalinea"/>
        <w:numPr>
          <w:ilvl w:val="0"/>
          <w:numId w:val="3"/>
        </w:numPr>
        <w:spacing w:after="0" w:line="360" w:lineRule="auto"/>
        <w:rPr>
          <w:rFonts w:ascii="Roboto" w:eastAsia="Aptos" w:hAnsi="Roboto" w:cs="Aptos"/>
          <w:color w:val="000000" w:themeColor="text1"/>
          <w:sz w:val="18"/>
          <w:szCs w:val="18"/>
        </w:rPr>
      </w:pPr>
      <w:r w:rsidRPr="002404ED">
        <w:rPr>
          <w:rFonts w:ascii="Roboto" w:eastAsia="Aptos" w:hAnsi="Roboto" w:cs="Aptos"/>
          <w:color w:val="000000" w:themeColor="text1"/>
          <w:sz w:val="18"/>
          <w:szCs w:val="18"/>
        </w:rPr>
        <w:t>Op welke wijze verstrekt inschrijver betekenisvolle informatie en uitleg over de werking van AI aan eindgebruikers?</w:t>
      </w:r>
    </w:p>
    <w:p w14:paraId="1E757421" w14:textId="77777777" w:rsidR="009F4CAF" w:rsidRPr="002404ED" w:rsidRDefault="009F4CAF" w:rsidP="009F4CAF">
      <w:pPr>
        <w:spacing w:after="0" w:line="360" w:lineRule="auto"/>
        <w:ind w:left="720"/>
        <w:rPr>
          <w:rFonts w:ascii="Roboto" w:hAnsi="Roboto"/>
          <w:sz w:val="18"/>
          <w:szCs w:val="18"/>
        </w:rPr>
      </w:pPr>
      <w:r w:rsidRPr="002404ED">
        <w:rPr>
          <w:rFonts w:ascii="Roboto" w:eastAsia="Aptos" w:hAnsi="Roboto" w:cs="Aptos"/>
          <w:color w:val="000000" w:themeColor="text1"/>
          <w:sz w:val="18"/>
          <w:szCs w:val="18"/>
        </w:rPr>
        <w:t xml:space="preserve"> </w:t>
      </w:r>
    </w:p>
    <w:p w14:paraId="1AF4DC80" w14:textId="77777777" w:rsidR="009F4CAF" w:rsidRPr="002404ED" w:rsidRDefault="009F4CAF" w:rsidP="009F4CAF">
      <w:pPr>
        <w:spacing w:after="0" w:line="360" w:lineRule="auto"/>
        <w:ind w:left="360"/>
        <w:rPr>
          <w:rFonts w:ascii="Roboto" w:hAnsi="Roboto"/>
          <w:sz w:val="18"/>
          <w:szCs w:val="18"/>
        </w:rPr>
      </w:pPr>
      <w:r w:rsidRPr="002404ED">
        <w:rPr>
          <w:rFonts w:ascii="Roboto" w:eastAsia="Aptos" w:hAnsi="Roboto" w:cs="Aptos"/>
          <w:color w:val="000000" w:themeColor="text1"/>
          <w:sz w:val="18"/>
          <w:szCs w:val="18"/>
          <w:u w:val="single"/>
        </w:rPr>
        <w:t>4. Systeemintegratie en interoperabiliteit</w:t>
      </w:r>
    </w:p>
    <w:p w14:paraId="3EBBCB0E" w14:textId="51A63BDB" w:rsidR="009F4CAF" w:rsidRPr="002404ED" w:rsidRDefault="009F4CAF" w:rsidP="009F4CAF">
      <w:pPr>
        <w:pStyle w:val="Lijstalinea"/>
        <w:numPr>
          <w:ilvl w:val="0"/>
          <w:numId w:val="2"/>
        </w:numPr>
        <w:spacing w:after="0" w:line="360" w:lineRule="auto"/>
        <w:rPr>
          <w:rFonts w:ascii="Roboto" w:eastAsia="Aptos" w:hAnsi="Roboto" w:cs="Aptos"/>
          <w:color w:val="000000" w:themeColor="text1"/>
          <w:sz w:val="18"/>
          <w:szCs w:val="18"/>
        </w:rPr>
      </w:pPr>
      <w:r w:rsidRPr="002404ED">
        <w:rPr>
          <w:rFonts w:ascii="Roboto" w:eastAsia="Aptos" w:hAnsi="Roboto" w:cs="Aptos"/>
          <w:color w:val="000000" w:themeColor="text1"/>
          <w:sz w:val="18"/>
          <w:szCs w:val="18"/>
        </w:rPr>
        <w:t xml:space="preserve">Is het </w:t>
      </w:r>
      <w:r w:rsidR="00893B45" w:rsidRPr="002404ED">
        <w:rPr>
          <w:rFonts w:ascii="Roboto" w:eastAsia="Aptos" w:hAnsi="Roboto" w:cs="Aptos"/>
          <w:sz w:val="18"/>
          <w:szCs w:val="18"/>
        </w:rPr>
        <w:t>systeem</w:t>
      </w:r>
      <w:r w:rsidRPr="002404ED">
        <w:rPr>
          <w:rFonts w:ascii="Roboto" w:eastAsia="Aptos" w:hAnsi="Roboto" w:cs="Aptos"/>
          <w:sz w:val="18"/>
          <w:szCs w:val="18"/>
        </w:rPr>
        <w:t xml:space="preserve"> ge</w:t>
      </w:r>
      <w:r w:rsidRPr="002404ED">
        <w:rPr>
          <w:rFonts w:ascii="Roboto" w:eastAsia="Aptos" w:hAnsi="Roboto" w:cs="Aptos"/>
          <w:color w:val="000000" w:themeColor="text1"/>
          <w:sz w:val="18"/>
          <w:szCs w:val="18"/>
        </w:rPr>
        <w:t>koppeld aan andere systemen (zoals een LVS)? Zo ja:</w:t>
      </w:r>
    </w:p>
    <w:p w14:paraId="4569A689" w14:textId="77777777" w:rsidR="009F4CAF" w:rsidRPr="002404ED" w:rsidRDefault="009F4CAF" w:rsidP="002A16B8">
      <w:pPr>
        <w:pStyle w:val="Lijstalinea"/>
        <w:numPr>
          <w:ilvl w:val="0"/>
          <w:numId w:val="2"/>
        </w:numPr>
        <w:spacing w:after="0" w:line="360" w:lineRule="auto"/>
        <w:ind w:left="1134"/>
        <w:rPr>
          <w:rFonts w:ascii="Roboto" w:eastAsia="Aptos" w:hAnsi="Roboto" w:cs="Aptos"/>
          <w:color w:val="000000" w:themeColor="text1"/>
          <w:sz w:val="18"/>
          <w:szCs w:val="18"/>
        </w:rPr>
      </w:pPr>
      <w:r w:rsidRPr="002404ED">
        <w:rPr>
          <w:rFonts w:ascii="Roboto" w:eastAsia="Aptos" w:hAnsi="Roboto" w:cs="Aptos"/>
          <w:color w:val="000000" w:themeColor="text1"/>
          <w:sz w:val="18"/>
          <w:szCs w:val="18"/>
        </w:rPr>
        <w:t>Hoe worden bovenstaande transparantie-eisen ook binnen deze keten geborgd?</w:t>
      </w:r>
    </w:p>
    <w:p w14:paraId="30021A18" w14:textId="77777777" w:rsidR="00BA4C61" w:rsidRPr="002404ED" w:rsidRDefault="00BA4C61" w:rsidP="22AAE2A6">
      <w:pPr>
        <w:rPr>
          <w:rFonts w:ascii="Roboto" w:hAnsi="Roboto" w:cs="Calibri"/>
        </w:rPr>
      </w:pPr>
    </w:p>
    <w:p w14:paraId="043C6682" w14:textId="5C8676D6" w:rsidR="00BA4C61" w:rsidRPr="002404ED" w:rsidRDefault="00BA4C61" w:rsidP="000725B9">
      <w:pPr>
        <w:rPr>
          <w:rFonts w:ascii="Roboto" w:hAnsi="Roboto" w:cs="Calibri"/>
          <w:color w:val="FF0000"/>
        </w:rPr>
      </w:pPr>
    </w:p>
    <w:sectPr w:rsidR="00BA4C61" w:rsidRPr="002404ED" w:rsidSect="005F699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C3BDB" w14:textId="77777777" w:rsidR="001929B4" w:rsidRDefault="001929B4" w:rsidP="00B25F9F">
      <w:pPr>
        <w:spacing w:after="0" w:line="240" w:lineRule="auto"/>
      </w:pPr>
      <w:r>
        <w:separator/>
      </w:r>
    </w:p>
  </w:endnote>
  <w:endnote w:type="continuationSeparator" w:id="0">
    <w:p w14:paraId="768FA697" w14:textId="77777777" w:rsidR="001929B4" w:rsidRDefault="001929B4" w:rsidP="00B2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16C7F" w14:textId="746D8252" w:rsidR="00EA760E" w:rsidRPr="002404ED" w:rsidRDefault="00FF49A4" w:rsidP="00FF49A4">
    <w:pPr>
      <w:pStyle w:val="Voettekst"/>
      <w:rPr>
        <w:rFonts w:ascii="Roboto" w:hAnsi="Roboto"/>
        <w:sz w:val="18"/>
        <w:szCs w:val="18"/>
      </w:rPr>
    </w:pPr>
    <w:r w:rsidRPr="002404ED">
      <w:rPr>
        <w:rFonts w:ascii="Roboto" w:hAnsi="Roboto" w:cs="Calibri"/>
        <w:color w:val="E97132" w:themeColor="accent2"/>
        <w:sz w:val="18"/>
        <w:szCs w:val="18"/>
      </w:rPr>
      <w:t>TLP: AMBER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3C919" w14:textId="20E85688" w:rsidR="006D6762" w:rsidRPr="00A25E51" w:rsidRDefault="005F02B9" w:rsidP="00A25E51">
    <w:pPr>
      <w:pStyle w:val="Voettekst"/>
    </w:pPr>
    <w:r>
      <w:fldChar w:fldCharType="begin"/>
    </w:r>
    <w:r>
      <w:instrText xml:space="preserve"> REF TLPClassificatie \h </w:instrText>
    </w:r>
    <w:r>
      <w:fldChar w:fldCharType="separate"/>
    </w:r>
    <w:r w:rsidR="005F6998" w:rsidRPr="005F6998">
      <w:rPr>
        <w:rFonts w:ascii="Verdana" w:hAnsi="Verdana" w:cs="Calibri"/>
      </w:rPr>
      <w:t>TLP: CLEAR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E73C8" w14:textId="77777777" w:rsidR="001929B4" w:rsidRDefault="001929B4" w:rsidP="00B25F9F">
      <w:pPr>
        <w:spacing w:after="0" w:line="240" w:lineRule="auto"/>
      </w:pPr>
      <w:r>
        <w:separator/>
      </w:r>
    </w:p>
  </w:footnote>
  <w:footnote w:type="continuationSeparator" w:id="0">
    <w:p w14:paraId="2E2F3ADB" w14:textId="77777777" w:rsidR="001929B4" w:rsidRDefault="001929B4" w:rsidP="00B25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468E7" w14:textId="2495B948" w:rsidR="005F6998" w:rsidRDefault="005F6998">
    <w:pPr>
      <w:pStyle w:val="Koptekst"/>
    </w:pPr>
    <w:r>
      <w:rPr>
        <w:noProof/>
      </w:rPr>
      <w:drawing>
        <wp:anchor distT="0" distB="0" distL="114300" distR="114300" simplePos="0" relativeHeight="251658241" behindDoc="0" locked="0" layoutInCell="1" allowOverlap="1" wp14:anchorId="1EF1CBCF" wp14:editId="099FE400">
          <wp:simplePos x="0" y="0"/>
          <wp:positionH relativeFrom="margin">
            <wp:posOffset>4514850</wp:posOffset>
          </wp:positionH>
          <wp:positionV relativeFrom="margin">
            <wp:posOffset>-450850</wp:posOffset>
          </wp:positionV>
          <wp:extent cx="1221069" cy="397566"/>
          <wp:effectExtent l="0" t="0" r="0" b="2540"/>
          <wp:wrapSquare wrapText="bothSides"/>
          <wp:docPr id="147817348" name="Afbeelding 2" descr="Afbeelding met Lettertype, tekst, logo, Graphic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492663" name="Afbeelding 2" descr="Afbeelding met Lettertype, tekst, logo, Graphics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069" cy="3975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6ECDE" w14:textId="7457AADF" w:rsidR="00B25F9F" w:rsidRDefault="00B25F9F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24324F8" wp14:editId="0CD0623D">
          <wp:simplePos x="0" y="0"/>
          <wp:positionH relativeFrom="margin">
            <wp:posOffset>4540250</wp:posOffset>
          </wp:positionH>
          <wp:positionV relativeFrom="margin">
            <wp:posOffset>-477824</wp:posOffset>
          </wp:positionV>
          <wp:extent cx="1221069" cy="397566"/>
          <wp:effectExtent l="0" t="0" r="0" b="2540"/>
          <wp:wrapSquare wrapText="bothSides"/>
          <wp:docPr id="1294146450" name="Afbeelding 2" descr="Afbeelding met Lettertype, tekst, logo, Graphic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492663" name="Afbeelding 2" descr="Afbeelding met Lettertype, tekst, logo, Graphics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069" cy="3975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E42A2"/>
    <w:multiLevelType w:val="hybridMultilevel"/>
    <w:tmpl w:val="79646150"/>
    <w:lvl w:ilvl="0" w:tplc="844252F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011A3"/>
    <w:multiLevelType w:val="hybridMultilevel"/>
    <w:tmpl w:val="79288AE6"/>
    <w:lvl w:ilvl="0" w:tplc="4FF830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06858"/>
    <w:multiLevelType w:val="hybridMultilevel"/>
    <w:tmpl w:val="81CA892E"/>
    <w:lvl w:ilvl="0" w:tplc="F69441D6">
      <w:start w:val="1"/>
      <w:numFmt w:val="bullet"/>
      <w:lvlText w:val="­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B4D18"/>
    <w:multiLevelType w:val="hybridMultilevel"/>
    <w:tmpl w:val="FFFFFFFF"/>
    <w:lvl w:ilvl="0" w:tplc="FAFC1B8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20C3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E65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5E3C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845E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8EA5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02C2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206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1810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05317"/>
    <w:multiLevelType w:val="hybridMultilevel"/>
    <w:tmpl w:val="FFFFFFFF"/>
    <w:lvl w:ilvl="0" w:tplc="62829C9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BB459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36D5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A85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06C6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62E5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FCE9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DA03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66D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8E54A3"/>
    <w:multiLevelType w:val="hybridMultilevel"/>
    <w:tmpl w:val="FFFFFFFF"/>
    <w:lvl w:ilvl="0" w:tplc="4FF830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0B0AF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4A8D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FABF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40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F6E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3A4C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4E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BA3D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DE4A0"/>
    <w:multiLevelType w:val="hybridMultilevel"/>
    <w:tmpl w:val="FFFFFFFF"/>
    <w:lvl w:ilvl="0" w:tplc="1C6843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AEB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2CE2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A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AC69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6610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7450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670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7CC5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096C2"/>
    <w:multiLevelType w:val="hybridMultilevel"/>
    <w:tmpl w:val="FFFFFFFF"/>
    <w:lvl w:ilvl="0" w:tplc="7666BCE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A90C9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ACBD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5627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9AC3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9A24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B20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74B0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883D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A43C88"/>
    <w:multiLevelType w:val="multilevel"/>
    <w:tmpl w:val="EC6A1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7F4ACD"/>
    <w:multiLevelType w:val="hybridMultilevel"/>
    <w:tmpl w:val="FFFFFFFF"/>
    <w:lvl w:ilvl="0" w:tplc="93CC6BF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2DEE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888E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AE53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50F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C6FD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465B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22D2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F81B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D368D"/>
    <w:multiLevelType w:val="hybridMultilevel"/>
    <w:tmpl w:val="EAB47DAE"/>
    <w:lvl w:ilvl="0" w:tplc="4FF830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27575"/>
    <w:multiLevelType w:val="hybridMultilevel"/>
    <w:tmpl w:val="CFE881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F5557D"/>
    <w:multiLevelType w:val="hybridMultilevel"/>
    <w:tmpl w:val="7C80A388"/>
    <w:lvl w:ilvl="0" w:tplc="36F0FAAE">
      <w:numFmt w:val="bullet"/>
      <w:lvlText w:val=""/>
      <w:lvlJc w:val="left"/>
      <w:pPr>
        <w:ind w:left="720" w:hanging="360"/>
      </w:pPr>
      <w:rPr>
        <w:rFonts w:ascii="Wingdings" w:eastAsia="Aptos" w:hAnsi="Wingdings" w:cs="Apto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4619978">
    <w:abstractNumId w:val="3"/>
  </w:num>
  <w:num w:numId="2" w16cid:durableId="74132708">
    <w:abstractNumId w:val="5"/>
  </w:num>
  <w:num w:numId="3" w16cid:durableId="197090097">
    <w:abstractNumId w:val="9"/>
  </w:num>
  <w:num w:numId="4" w16cid:durableId="1237319899">
    <w:abstractNumId w:val="7"/>
  </w:num>
  <w:num w:numId="5" w16cid:durableId="732385806">
    <w:abstractNumId w:val="4"/>
  </w:num>
  <w:num w:numId="6" w16cid:durableId="339356986">
    <w:abstractNumId w:val="8"/>
  </w:num>
  <w:num w:numId="7" w16cid:durableId="2005356152">
    <w:abstractNumId w:val="6"/>
  </w:num>
  <w:num w:numId="8" w16cid:durableId="765729931">
    <w:abstractNumId w:val="0"/>
  </w:num>
  <w:num w:numId="9" w16cid:durableId="784928922">
    <w:abstractNumId w:val="12"/>
  </w:num>
  <w:num w:numId="10" w16cid:durableId="2145193189">
    <w:abstractNumId w:val="10"/>
  </w:num>
  <w:num w:numId="11" w16cid:durableId="655258739">
    <w:abstractNumId w:val="2"/>
  </w:num>
  <w:num w:numId="12" w16cid:durableId="1257057254">
    <w:abstractNumId w:val="1"/>
  </w:num>
  <w:num w:numId="13" w16cid:durableId="16140465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9F"/>
    <w:rsid w:val="000064CD"/>
    <w:rsid w:val="00017700"/>
    <w:rsid w:val="0004169A"/>
    <w:rsid w:val="000615C6"/>
    <w:rsid w:val="000725B9"/>
    <w:rsid w:val="00092E91"/>
    <w:rsid w:val="000A0706"/>
    <w:rsid w:val="000B6F44"/>
    <w:rsid w:val="000B7144"/>
    <w:rsid w:val="000C0D54"/>
    <w:rsid w:val="000C7DCD"/>
    <w:rsid w:val="000E2E2E"/>
    <w:rsid w:val="000E6CC5"/>
    <w:rsid w:val="000F297C"/>
    <w:rsid w:val="001141A6"/>
    <w:rsid w:val="001348F2"/>
    <w:rsid w:val="00152206"/>
    <w:rsid w:val="00175642"/>
    <w:rsid w:val="00180AEF"/>
    <w:rsid w:val="0018609F"/>
    <w:rsid w:val="001929B4"/>
    <w:rsid w:val="00197D76"/>
    <w:rsid w:val="001B32DA"/>
    <w:rsid w:val="001B5B38"/>
    <w:rsid w:val="001C2AD1"/>
    <w:rsid w:val="001C4B86"/>
    <w:rsid w:val="001D64E0"/>
    <w:rsid w:val="001E5E2B"/>
    <w:rsid w:val="001F418A"/>
    <w:rsid w:val="001F4686"/>
    <w:rsid w:val="002037AF"/>
    <w:rsid w:val="00227551"/>
    <w:rsid w:val="00232D83"/>
    <w:rsid w:val="002345AE"/>
    <w:rsid w:val="002404ED"/>
    <w:rsid w:val="00242426"/>
    <w:rsid w:val="00250451"/>
    <w:rsid w:val="00291166"/>
    <w:rsid w:val="002A16B8"/>
    <w:rsid w:val="002A3537"/>
    <w:rsid w:val="002B3DA7"/>
    <w:rsid w:val="002D1DB1"/>
    <w:rsid w:val="002D7F61"/>
    <w:rsid w:val="00302BC2"/>
    <w:rsid w:val="00307C51"/>
    <w:rsid w:val="00310E9F"/>
    <w:rsid w:val="00323E8A"/>
    <w:rsid w:val="00325F99"/>
    <w:rsid w:val="00327772"/>
    <w:rsid w:val="00336D17"/>
    <w:rsid w:val="003514A8"/>
    <w:rsid w:val="00355A80"/>
    <w:rsid w:val="00376150"/>
    <w:rsid w:val="0038042C"/>
    <w:rsid w:val="003814A3"/>
    <w:rsid w:val="00382B35"/>
    <w:rsid w:val="003A606F"/>
    <w:rsid w:val="003C3896"/>
    <w:rsid w:val="003D7754"/>
    <w:rsid w:val="003E76DF"/>
    <w:rsid w:val="003F2EC2"/>
    <w:rsid w:val="00401765"/>
    <w:rsid w:val="00416B82"/>
    <w:rsid w:val="004177E9"/>
    <w:rsid w:val="00422473"/>
    <w:rsid w:val="00422D12"/>
    <w:rsid w:val="00435D46"/>
    <w:rsid w:val="00450A46"/>
    <w:rsid w:val="00465F25"/>
    <w:rsid w:val="004D1704"/>
    <w:rsid w:val="004D6C69"/>
    <w:rsid w:val="0051608B"/>
    <w:rsid w:val="0055490D"/>
    <w:rsid w:val="0057600E"/>
    <w:rsid w:val="005772DB"/>
    <w:rsid w:val="0059628F"/>
    <w:rsid w:val="005A1FA4"/>
    <w:rsid w:val="005A3CDC"/>
    <w:rsid w:val="005A79A2"/>
    <w:rsid w:val="005B1DBC"/>
    <w:rsid w:val="005B2EE0"/>
    <w:rsid w:val="005D2B50"/>
    <w:rsid w:val="005E4CB1"/>
    <w:rsid w:val="005E5115"/>
    <w:rsid w:val="005F02B9"/>
    <w:rsid w:val="005F6998"/>
    <w:rsid w:val="00621392"/>
    <w:rsid w:val="006265CB"/>
    <w:rsid w:val="00651EB7"/>
    <w:rsid w:val="00661DF3"/>
    <w:rsid w:val="00665860"/>
    <w:rsid w:val="0068112A"/>
    <w:rsid w:val="006A3B1D"/>
    <w:rsid w:val="006A4535"/>
    <w:rsid w:val="006C116A"/>
    <w:rsid w:val="006C34E8"/>
    <w:rsid w:val="006D6762"/>
    <w:rsid w:val="006F73B3"/>
    <w:rsid w:val="00730DD0"/>
    <w:rsid w:val="007544E1"/>
    <w:rsid w:val="00781AF4"/>
    <w:rsid w:val="0079342E"/>
    <w:rsid w:val="0082186A"/>
    <w:rsid w:val="00831DDC"/>
    <w:rsid w:val="008533C0"/>
    <w:rsid w:val="00873AAD"/>
    <w:rsid w:val="008849D0"/>
    <w:rsid w:val="00893B45"/>
    <w:rsid w:val="008A6F0D"/>
    <w:rsid w:val="008C4ED6"/>
    <w:rsid w:val="008D1727"/>
    <w:rsid w:val="008D4F66"/>
    <w:rsid w:val="008F139B"/>
    <w:rsid w:val="00901B7A"/>
    <w:rsid w:val="009252F8"/>
    <w:rsid w:val="00954EB8"/>
    <w:rsid w:val="00967D8C"/>
    <w:rsid w:val="0097308C"/>
    <w:rsid w:val="009746ED"/>
    <w:rsid w:val="00981638"/>
    <w:rsid w:val="009B4CB7"/>
    <w:rsid w:val="009B4ED0"/>
    <w:rsid w:val="009C036F"/>
    <w:rsid w:val="009C09D4"/>
    <w:rsid w:val="009C26A4"/>
    <w:rsid w:val="009C6949"/>
    <w:rsid w:val="009F4CAF"/>
    <w:rsid w:val="00A11A00"/>
    <w:rsid w:val="00A25E51"/>
    <w:rsid w:val="00A44F1C"/>
    <w:rsid w:val="00A455C5"/>
    <w:rsid w:val="00A91DAA"/>
    <w:rsid w:val="00A953AF"/>
    <w:rsid w:val="00A97F64"/>
    <w:rsid w:val="00AA529B"/>
    <w:rsid w:val="00AD48FA"/>
    <w:rsid w:val="00AF1A47"/>
    <w:rsid w:val="00B0197B"/>
    <w:rsid w:val="00B05A3F"/>
    <w:rsid w:val="00B15872"/>
    <w:rsid w:val="00B25F9F"/>
    <w:rsid w:val="00B462FB"/>
    <w:rsid w:val="00B514AE"/>
    <w:rsid w:val="00B70E1F"/>
    <w:rsid w:val="00B773A5"/>
    <w:rsid w:val="00B86A55"/>
    <w:rsid w:val="00BA4C61"/>
    <w:rsid w:val="00BD6A1D"/>
    <w:rsid w:val="00BF5CB1"/>
    <w:rsid w:val="00C5216F"/>
    <w:rsid w:val="00C60402"/>
    <w:rsid w:val="00C6061A"/>
    <w:rsid w:val="00C77044"/>
    <w:rsid w:val="00C96960"/>
    <w:rsid w:val="00CB4D66"/>
    <w:rsid w:val="00CC605D"/>
    <w:rsid w:val="00D03B7A"/>
    <w:rsid w:val="00D1436B"/>
    <w:rsid w:val="00D24497"/>
    <w:rsid w:val="00D30371"/>
    <w:rsid w:val="00D452FE"/>
    <w:rsid w:val="00D464A8"/>
    <w:rsid w:val="00D73871"/>
    <w:rsid w:val="00D87AA3"/>
    <w:rsid w:val="00DA1704"/>
    <w:rsid w:val="00DC0735"/>
    <w:rsid w:val="00DD29CB"/>
    <w:rsid w:val="00E206DD"/>
    <w:rsid w:val="00E23B5D"/>
    <w:rsid w:val="00E24F84"/>
    <w:rsid w:val="00E30514"/>
    <w:rsid w:val="00E32959"/>
    <w:rsid w:val="00E42219"/>
    <w:rsid w:val="00E57C81"/>
    <w:rsid w:val="00E60C23"/>
    <w:rsid w:val="00E90C6D"/>
    <w:rsid w:val="00E931B6"/>
    <w:rsid w:val="00E9523F"/>
    <w:rsid w:val="00EA760E"/>
    <w:rsid w:val="00EB1C17"/>
    <w:rsid w:val="00EC781E"/>
    <w:rsid w:val="00EE2533"/>
    <w:rsid w:val="00EF4158"/>
    <w:rsid w:val="00F1789C"/>
    <w:rsid w:val="00F2053C"/>
    <w:rsid w:val="00F23D37"/>
    <w:rsid w:val="00F26C11"/>
    <w:rsid w:val="00F36059"/>
    <w:rsid w:val="00F440A3"/>
    <w:rsid w:val="00F477CB"/>
    <w:rsid w:val="00F67F7A"/>
    <w:rsid w:val="00F710E4"/>
    <w:rsid w:val="00F7356B"/>
    <w:rsid w:val="00FA0DD3"/>
    <w:rsid w:val="00FA7246"/>
    <w:rsid w:val="00FC057F"/>
    <w:rsid w:val="00FC0CAD"/>
    <w:rsid w:val="00FE5D6D"/>
    <w:rsid w:val="00FF166C"/>
    <w:rsid w:val="00FF49A4"/>
    <w:rsid w:val="22798CE9"/>
    <w:rsid w:val="22AAE2A6"/>
    <w:rsid w:val="4DF2A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A70E4"/>
  <w15:chartTrackingRefBased/>
  <w15:docId w15:val="{3493537A-67C5-44BD-A42E-B598FBF63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A606F"/>
    <w:pPr>
      <w:keepNext/>
      <w:keepLines/>
      <w:spacing w:before="360" w:after="80"/>
      <w:outlineLvl w:val="0"/>
    </w:pPr>
    <w:rPr>
      <w:rFonts w:ascii="Verdana" w:eastAsiaTheme="majorEastAsia" w:hAnsi="Verdana" w:cstheme="majorBidi"/>
      <w:b/>
      <w:color w:val="000000" w:themeColor="text1"/>
      <w:sz w:val="32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860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860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860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860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860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860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860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860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606F"/>
    <w:rPr>
      <w:rFonts w:ascii="Verdana" w:eastAsiaTheme="majorEastAsia" w:hAnsi="Verdana" w:cstheme="majorBidi"/>
      <w:b/>
      <w:color w:val="000000" w:themeColor="text1"/>
      <w:sz w:val="32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860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860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8609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8609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8609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8609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8609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860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860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86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860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860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860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8609F"/>
    <w:rPr>
      <w:i/>
      <w:iCs/>
      <w:color w:val="404040" w:themeColor="text1" w:themeTint="BF"/>
    </w:rPr>
  </w:style>
  <w:style w:type="paragraph" w:styleId="Lijstalinea">
    <w:name w:val="List Paragraph"/>
    <w:aliases w:val="Normal bullet 2,Bullet list,Lettre d'introduction,Paragrafo elenco,1st level - Bullet List Paragraph,Bullet List Paragraph,Numbered List,List Paragraph11,Normal bullet 21,List Paragraph111,Bullet list1"/>
    <w:basedOn w:val="Standaard"/>
    <w:link w:val="LijstalineaChar"/>
    <w:uiPriority w:val="34"/>
    <w:qFormat/>
    <w:rsid w:val="0018609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8609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860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8609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8609F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B25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25F9F"/>
  </w:style>
  <w:style w:type="paragraph" w:styleId="Voettekst">
    <w:name w:val="footer"/>
    <w:basedOn w:val="Standaard"/>
    <w:link w:val="VoettekstChar"/>
    <w:uiPriority w:val="99"/>
    <w:unhideWhenUsed/>
    <w:rsid w:val="00B25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25F9F"/>
  </w:style>
  <w:style w:type="table" w:styleId="Tabelraster">
    <w:name w:val="Table Grid"/>
    <w:basedOn w:val="Standaardtabel"/>
    <w:uiPriority w:val="39"/>
    <w:rsid w:val="003D7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57600E"/>
    <w:rPr>
      <w:color w:val="467886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760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7600E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7600E"/>
    <w:rPr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11A00"/>
    <w:rPr>
      <w:b/>
      <w:bCs/>
      <w:kern w:val="2"/>
      <w14:ligatures w14:val="standardContextual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11A00"/>
    <w:rPr>
      <w:b/>
      <w:bCs/>
      <w:kern w:val="0"/>
      <w:sz w:val="20"/>
      <w:szCs w:val="20"/>
      <w14:ligatures w14:val="none"/>
    </w:rPr>
  </w:style>
  <w:style w:type="character" w:customStyle="1" w:styleId="LijstalineaChar">
    <w:name w:val="Lijstalinea Char"/>
    <w:aliases w:val="Normal bullet 2 Char,Bullet list Char,Lettre d'introduction Char,Paragrafo elenco Char,1st level - Bullet List Paragraph Char,Bullet List Paragraph Char,Numbered List Char,List Paragraph11 Char,Normal bullet 21 Char,Bullet list1 Char"/>
    <w:link w:val="Lijstalinea"/>
    <w:uiPriority w:val="34"/>
    <w:locked/>
    <w:rsid w:val="009F4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359DE1E940F446BDD9CCF33437CD94" ma:contentTypeVersion="18" ma:contentTypeDescription="Een nieuw document maken." ma:contentTypeScope="" ma:versionID="01a56a013a654b21fcb9e97c579549fc">
  <xsd:schema xmlns:xsd="http://www.w3.org/2001/XMLSchema" xmlns:xs="http://www.w3.org/2001/XMLSchema" xmlns:p="http://schemas.microsoft.com/office/2006/metadata/properties" xmlns:ns2="13dad76f-1b57-4ed7-a11f-7685f102b810" xmlns:ns3="a7cca9e1-7bd0-415a-a895-87116b8d97b9" targetNamespace="http://schemas.microsoft.com/office/2006/metadata/properties" ma:root="true" ma:fieldsID="d87eb5b93627eca64d29028a16310694" ns2:_="" ns3:_="">
    <xsd:import namespace="13dad76f-1b57-4ed7-a11f-7685f102b810"/>
    <xsd:import namespace="a7cca9e1-7bd0-415a-a895-87116b8d97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ad76f-1b57-4ed7-a11f-7685f102b81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0f84da7-b0e4-42c3-a378-b1cd46ce96c4}" ma:internalName="TaxCatchAll" ma:showField="CatchAllData" ma:web="13dad76f-1b57-4ed7-a11f-7685f102b8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ca9e1-7bd0-415a-a895-87116b8d9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4bf1591-2dfa-46bc-9200-6341c8bfe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dad76f-1b57-4ed7-a11f-7685f102b810" xsi:nil="true"/>
    <lcf76f155ced4ddcb4097134ff3c332f xmlns="a7cca9e1-7bd0-415a-a895-87116b8d97b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A0760-8F07-4413-A439-3DFD924756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878588-120D-485D-B97D-825C53473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dad76f-1b57-4ed7-a11f-7685f102b810"/>
    <ds:schemaRef ds:uri="a7cca9e1-7bd0-415a-a895-87116b8d9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B86E9A-0081-433D-A4FA-8857F84B2E38}">
  <ds:schemaRefs>
    <ds:schemaRef ds:uri="http://schemas.microsoft.com/office/2006/metadata/properties"/>
    <ds:schemaRef ds:uri="http://schemas.microsoft.com/office/infopath/2007/PartnerControls"/>
    <ds:schemaRef ds:uri="13dad76f-1b57-4ed7-a11f-7685f102b810"/>
    <ds:schemaRef ds:uri="a7cca9e1-7bd0-415a-a895-87116b8d97b9"/>
  </ds:schemaRefs>
</ds:datastoreItem>
</file>

<file path=customXml/itemProps4.xml><?xml version="1.0" encoding="utf-8"?>
<ds:datastoreItem xmlns:ds="http://schemas.openxmlformats.org/officeDocument/2006/customXml" ds:itemID="{72008EE4-3E83-4963-B5C6-39520A082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Keus</dc:creator>
  <cp:keywords/>
  <dc:description/>
  <cp:lastModifiedBy>Sylvana Klein</cp:lastModifiedBy>
  <cp:revision>54</cp:revision>
  <dcterms:created xsi:type="dcterms:W3CDTF">2025-10-10T21:19:00Z</dcterms:created>
  <dcterms:modified xsi:type="dcterms:W3CDTF">2025-10-17T09:48:00Z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0x01010070359DE1E940F446BDD9CCF33437CD94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